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76519" w14:textId="77777777" w:rsidR="000D38DA" w:rsidRPr="008E7A72" w:rsidRDefault="000D38DA" w:rsidP="000D38DA">
      <w:pPr>
        <w:spacing w:before="76" w:line="448" w:lineRule="auto"/>
        <w:jc w:val="center"/>
        <w:rPr>
          <w:b/>
          <w:spacing w:val="1"/>
          <w:sz w:val="24"/>
          <w:u w:val="single"/>
        </w:rPr>
      </w:pPr>
      <w:r w:rsidRPr="00BA3F9F">
        <w:rPr>
          <w:b/>
          <w:sz w:val="24"/>
          <w:u w:val="single"/>
        </w:rPr>
        <w:t>ANEXO</w:t>
      </w:r>
      <w:r w:rsidRPr="00BA3F9F">
        <w:rPr>
          <w:b/>
          <w:spacing w:val="70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</w:t>
      </w:r>
    </w:p>
    <w:p w14:paraId="238E2C1A" w14:textId="77777777" w:rsidR="000D38DA" w:rsidRPr="00BA3F9F" w:rsidRDefault="000D38DA" w:rsidP="000D38DA">
      <w:pPr>
        <w:spacing w:before="76" w:line="448" w:lineRule="auto"/>
        <w:jc w:val="center"/>
        <w:rPr>
          <w:b/>
          <w:sz w:val="24"/>
          <w:u w:val="single"/>
        </w:rPr>
      </w:pPr>
      <w:r w:rsidRPr="00BA3F9F">
        <w:rPr>
          <w:b/>
          <w:sz w:val="24"/>
          <w:u w:val="single"/>
        </w:rPr>
        <w:t>TERMO</w:t>
      </w:r>
      <w:r w:rsidRPr="00BA3F9F">
        <w:rPr>
          <w:b/>
          <w:spacing w:val="-5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DE</w:t>
      </w:r>
      <w:r w:rsidRPr="00BA3F9F">
        <w:rPr>
          <w:b/>
          <w:spacing w:val="-4"/>
          <w:sz w:val="24"/>
          <w:u w:val="single"/>
        </w:rPr>
        <w:t xml:space="preserve"> </w:t>
      </w:r>
      <w:r w:rsidRPr="00BA3F9F">
        <w:rPr>
          <w:b/>
          <w:sz w:val="24"/>
          <w:u w:val="single"/>
        </w:rPr>
        <w:t>REFERÊNCIA</w:t>
      </w:r>
    </w:p>
    <w:p w14:paraId="203EA7E1" w14:textId="77777777" w:rsidR="000D38DA" w:rsidRDefault="000D38DA" w:rsidP="000D38DA">
      <w:pPr>
        <w:pStyle w:val="Corpodetexto"/>
        <w:jc w:val="left"/>
        <w:rPr>
          <w:sz w:val="28"/>
        </w:rPr>
      </w:pPr>
    </w:p>
    <w:p w14:paraId="1EBB32B0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98"/>
        <w:ind w:left="0" w:firstLine="0"/>
      </w:pPr>
      <w:r>
        <w:t>-</w:t>
      </w:r>
      <w:r>
        <w:rPr>
          <w:spacing w:val="-4"/>
        </w:rPr>
        <w:t xml:space="preserve"> </w:t>
      </w:r>
      <w:r>
        <w:t>OBJETO</w:t>
      </w:r>
    </w:p>
    <w:p w14:paraId="0E945C83" w14:textId="77777777" w:rsidR="000D38DA" w:rsidRDefault="000D38DA" w:rsidP="000D38DA">
      <w:pPr>
        <w:pStyle w:val="Corpodetexto"/>
        <w:spacing w:before="7"/>
        <w:jc w:val="left"/>
        <w:rPr>
          <w:b/>
          <w:sz w:val="11"/>
        </w:rPr>
      </w:pPr>
    </w:p>
    <w:p w14:paraId="6CADC782" w14:textId="4547B61A" w:rsidR="000D38DA" w:rsidRPr="00150DE2" w:rsidRDefault="000D38DA" w:rsidP="00150DE2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  <w:rPr>
          <w:rFonts w:ascii="Arial" w:hAnsi="Arial" w:cs="Arial"/>
          <w:sz w:val="26"/>
          <w:szCs w:val="26"/>
        </w:rPr>
      </w:pPr>
      <w:r w:rsidRPr="00150DE2">
        <w:rPr>
          <w:rFonts w:ascii="Arial" w:hAnsi="Arial" w:cs="Arial"/>
          <w:sz w:val="26"/>
          <w:szCs w:val="26"/>
        </w:rPr>
        <w:t xml:space="preserve">- </w:t>
      </w:r>
      <w:r w:rsidR="00391D83" w:rsidRPr="00150DE2">
        <w:rPr>
          <w:rFonts w:ascii="Arial" w:hAnsi="Arial" w:cs="Arial"/>
          <w:sz w:val="26"/>
          <w:szCs w:val="26"/>
        </w:rPr>
        <w:t xml:space="preserve">Aquisição de peças para cabeamento estruturado na secretaria de administração de Corguinho/MS, </w:t>
      </w:r>
      <w:r w:rsidRPr="00150DE2">
        <w:rPr>
          <w:rFonts w:ascii="Arial" w:hAnsi="Arial" w:cs="Arial"/>
          <w:sz w:val="26"/>
          <w:szCs w:val="26"/>
        </w:rPr>
        <w:t>conforme condições e especificações contidas neste anexo.</w:t>
      </w:r>
    </w:p>
    <w:p w14:paraId="61CBAFB9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07"/>
        <w:ind w:left="0" w:firstLine="0"/>
      </w:pPr>
      <w:r>
        <w:t>-</w:t>
      </w:r>
      <w:r>
        <w:rPr>
          <w:spacing w:val="-7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NECESSIDADE</w:t>
      </w:r>
    </w:p>
    <w:p w14:paraId="5E2142D1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3D0D3A5F" w14:textId="77777777" w:rsidR="000D38DA" w:rsidRPr="00A70C65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 w:rsidRPr="00A70C65">
        <w:rPr>
          <w:rFonts w:ascii="Arial" w:eastAsia="Arial Unicode MS" w:hAnsi="Arial" w:cs="Arial"/>
          <w:sz w:val="26"/>
          <w:szCs w:val="26"/>
        </w:rPr>
        <w:t>A realização de processo de licitação para aquisição deste objeto se justifica face ao interesse público de proceder-se à manutenção dos serviços públicos, de acordo com a necessidade e justificativa apresentada por cada secretaria.</w:t>
      </w:r>
    </w:p>
    <w:p w14:paraId="3F851E50" w14:textId="77777777" w:rsidR="000D38DA" w:rsidRPr="0025111C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</w:pPr>
      <w:r w:rsidRPr="0025111C">
        <w:rPr>
          <w:rFonts w:ascii="Arial" w:hAnsi="Arial" w:cs="Arial"/>
          <w:sz w:val="26"/>
          <w:szCs w:val="26"/>
        </w:rPr>
        <w:t xml:space="preserve">Tendo em vista atender às demandas das Secretarias Municipais de Corguinho nos próximos 12 (doze) meses. </w:t>
      </w:r>
    </w:p>
    <w:p w14:paraId="70E8A7B2" w14:textId="77777777" w:rsidR="000D38DA" w:rsidRPr="00F55646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48"/>
        </w:tabs>
        <w:autoSpaceDE w:val="0"/>
        <w:autoSpaceDN w:val="0"/>
        <w:spacing w:before="6" w:after="0"/>
        <w:ind w:left="0" w:firstLine="0"/>
        <w:contextualSpacing w:val="0"/>
      </w:pPr>
    </w:p>
    <w:p w14:paraId="28764031" w14:textId="4D655650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ind w:left="0" w:firstLine="0"/>
      </w:pPr>
      <w:r>
        <w:t>-</w:t>
      </w:r>
      <w:r>
        <w:rPr>
          <w:spacing w:val="-4"/>
        </w:rPr>
        <w:t xml:space="preserve"> </w:t>
      </w:r>
      <w:r>
        <w:t>DESCRIÇÃO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ESPECIFICAÇÃO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D24A3" w14:textId="77777777" w:rsidR="00150DE2" w:rsidRPr="00150DE2" w:rsidRDefault="00150DE2" w:rsidP="00150DE2"/>
    <w:tbl>
      <w:tblPr>
        <w:tblW w:w="1037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57"/>
        <w:gridCol w:w="776"/>
        <w:gridCol w:w="7073"/>
        <w:gridCol w:w="1054"/>
        <w:gridCol w:w="1015"/>
      </w:tblGrid>
      <w:tr w:rsidR="00923C46" w14:paraId="1AC4BF33" w14:textId="77777777" w:rsidTr="00923C46">
        <w:trPr>
          <w:trHeight w:hRule="exact" w:val="26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22A966D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Item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D9B66D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Código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3863D8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Nome Produto/Serviço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5B0CD8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Quant.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0876D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9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18"/>
                <w:szCs w:val="18"/>
              </w:rPr>
              <w:t>Unidade</w:t>
            </w:r>
          </w:p>
        </w:tc>
      </w:tr>
      <w:tr w:rsidR="00923C46" w14:paraId="1F3E8504" w14:textId="77777777" w:rsidTr="00923C46">
        <w:trPr>
          <w:trHeight w:hRule="exact" w:val="18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E7C2F3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bookmarkStart w:id="0" w:name="_GoBack" w:colFirst="2" w:colLast="2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2E9954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BCF612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RACK DE FERRO 44U desmontável, desmontável / Modular, ESTRUTURA: totalmente parafusada em chapa de aço SAE 1020. BASE: confeccionada em chapa de aço SAE 1020, com passagem de cabo. Pés niveladores confeccionados em aço e polipropileno. PORTA FRONTAL REMOVÍVEL: confeccionada em chapa de aço SAE 1020, com visor de acrílico fumê de espessura de 2 mm e fechadura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escamoteável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 PLANOS DE FIXAÇÃO FRONTAL COM REGULAGEM DE MEIO “U”: confeccionados em chapa de aço SAE 1020, e com regulagem de profundidade. LATERAIS E FUNDOS REMOVÍVEIS: confeccionados em chapa de aço SAE 1020, com aletas de ventilação e fechos rápidos em poliamida. TETO: confeccionados em chapa de aço SAE 1020, com aberturas para instalação de 04 (quatro) ventiladores. ATENÇÃO: Rack entregue montado, parafusado e instalado.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38E01E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FA8EA0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609A0933" w14:textId="77777777" w:rsidTr="00923C46">
        <w:trPr>
          <w:trHeight w:hRule="exact" w:val="25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81ABB7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A56D56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605E9F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Bandeja Fixa Rack Servidor 19 400mm Preto 4 Fixações (entregue montado e instalado).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1AE68E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50BCBE5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6947E62F" w14:textId="77777777" w:rsidTr="00923C46">
        <w:trPr>
          <w:trHeight w:hRule="exact" w:val="9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5FD0DB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DC278B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E5CC00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Switch Rack 24 portas Gigabit Ethernet com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- 24 portas 10/100/1000 Mbps com negociação de velocidade automática (N-Way); »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para priorização do tráfego de dados, voz e vídeo » Instalação simples e rápida (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Plug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&amp; Play) » Gabinete para rack 19” com 1 U de altura » Auto MDI/MDI-X para detecção automática do padrão do cabo (normal/ crossover) » Fonte de alimentação interna bivolt automática.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CFE0EF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9F50EDD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13C816CA" w14:textId="77777777" w:rsidTr="00923C46">
        <w:trPr>
          <w:trHeight w:hRule="exact" w:val="9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56983B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1ACC47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1B8626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Switch Rack 48 portas Gigabit Ethernet com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- 24 portas 10/100/1000 Mbps com negociação de velocidade automática (N-Way); »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QoS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para priorização do tráfego de dados, voz e vídeo » Instalação simples e rápida (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Plug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&amp; Play) » Gabinete para rack 19” com 1 U de altura » Auto MDI/MDI-X para detecção automática do padrão do cabo (normal/ crossover) » Fonte de alimentação interna bivolt automática.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F64F27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C473BA6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4D2A3704" w14:textId="77777777" w:rsidTr="00923C46">
        <w:trPr>
          <w:trHeight w:hRule="exact" w:val="9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1F01CB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94D4B7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B12FA6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Roteador, Bridge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MikroTik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RouterBOARD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RB3011UiAS-RM preto 100V/240V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 xml:space="preserve">KIT PORCA GAIOLA + PARAFUSO M5 Padrão racks de telecom. Especificações: - Porca e Parafuso M5 (padrão rack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telecom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). - Kit composto por porcas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parafusos. - Alto acabamento e durabilidade. –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RoHS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7DAB81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E29302E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5A2DF578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78D7A47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98F03A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44B344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Guia De Cabos P/rack De Telecom 19 1u Organizador De Cabos preto. Confeccionado em chapa de aço SAE 1010/1020 com espessura de 0,90mm. Padrão de instalação horizontal 19’’. Pode ser utilizado também em aplicações diversas, como organizar mesas, etc. Tampa removível com encaixe click rápido. Tratamento de superfície e pintura eletrostática epóxi pó.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9E1B82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9221F8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7F5D2D3C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5BBB64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C30AA6B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32889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06B974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Filtro De Linha Profissional Extensão Régua Rack 12 Tomadas padrão 19" Especificação Técnicas: Tensão de entrada e saída bivolt (127Vac/220Vac). Frequência de entrada: 50/60Hz. Potência Máxima do conjunto 1270VA (127V) Potência Máxima do conjunto 2200VA (220V). Corrente Máxima do conjunto: 10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 .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Temperatura ambiente máxima: 40ºC. Seção nominal do cabo: 0,75mm². Possui proteção contra sobrecarga 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sobretensão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. Possui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led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indicador. Possui botão liga desliga. Possui porta fusível. Possui abas para fixação. Instalável em Rack 19". Cabo 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plug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normatizado. Produzido com chapa de aço carbono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fosfatizada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. Pintura eletrostática a pó - Híbrida Poliéster Epóxi. Modelos com 6, 9 e 12 tomadas. Dimensões: Comprimento = 485mm X Largura = 45mm X *Altura = 53mm.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*Altura total considerando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considerando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tomada e passa cabo.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058C1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DCB01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611B1162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9D5BC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D76479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93634BF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PATCH PANEL 24 PORTAS CAT5E - CERTIFICA CAT5E | PADRÃO 19" | 568A/B | Especificações: - Produzido dentro das normas EIA/TIA 568A/B. - Desempenho para Redes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Gigabite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Ethernet 10/100/1000 Mbps. - Padrão de Fixação 19". - Suporta conexões de até 1000 Mbps. - Suporte Condutores em cobre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22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á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26 AWG. - Certificações: UL/ETL/TIA EIA/CE 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RohS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926578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4B7D84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0581C077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676D41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B42B82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F6054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Cabo De Rede Cat5e Caixa 305m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Cmx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Azul 100% cobre. Dados técnicos: Categoria: CAT.5e; Construção: U/UTP - 4 pares trançados compostos de condutores sólidos de cobre nu, 24 AWG, isolados em polietileno especial; Cor: Azul; Capa externa: PVC na opção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CMX;Embalagem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Caixa FASTBOX em lance padrão de 305 metros; Marcação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seqüencial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métrica decrescente (305 - 0 m), que facilita a visualização da quantidade restante na caixa e no cálculo dos lances para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instalação;Diâmetro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nominal: 4,8 mm; NVP (Velocidade Nominal de Propagação): 68%; Produto que atende políticas de respeito ao meio-ambiente; Homologação Anatel.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36242D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A16BDF1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216E92C0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4827A6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025EFDC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6F9BA0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Conector cat5e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rj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45 100% cobre 100un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Dvr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Nvr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Gravador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Jfl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Dhd-2116n 16 Canais 1080p 2mp 5x1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. Descrição: Gravador digital de vídeo 16 canais em alta resolução. Características: - Alta resolução de imagem 1.080p e 720p para TVI/AHC/CVI; - Tecnologia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Pentaflex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(5em1): TVI/CVI/AHD/IP/Analógica; - Saída CVBS; - H.264+: pode economizar até 50% de armazenamento; - Gravação em 1.080N (960x1.080); - P2P: Acesso em nuvem; - Sistema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Trí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-híbrido;- Compatibilidade com câmeras analógicas convencionais;- Não necessita de substituição da estrutura de cabeamento de sistemas de CFTV convencional;- Tecnologia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Coaxitron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controle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Speed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Dome JFL utilizando o próprio cabo de vídeo;- Adição de câmeras IP JFL e ONVIF;- Aplicativo mobile JFL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gratuito;Especificações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técnicas:Entrada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de vídeo /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- Compressão de vídeo: H.264 / H.264+- Entrada de vídeo: 16-ch BNC + 2-ch IP ou 18-ch IP na função NVR- Câmeras TVI: 1080p25, 1080p30, 720p25, 720p30, 720p50 e 720p60- Câmeras AHD: 1080p25, 1080p30, 720p25 e 720p30- Câmeras CVI: 1080p25, 1080p30, 720p25 e 720p30- Câmeras analógica: Sim- Câmera IP: 720p- Função NVR: Sim- Compressão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G.711u- Entrada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1-ch, RCA (2.0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Vp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-p, 1 k)Visualização:- Saída VGA/HDMI: 1 saída VGA e 1 saída HDMI com resolução: 1920×1080/60Hz, 1280×1024/60Hz, 1280×720/60Hz, 1024×768/60Hz- Mosaico de visualização: 1/4/6/8/9/16- Máscara de privacidade: 4 zonas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programavéis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por canal- Informações OSD: Hora / Nome do canal / Detecção de movimento / Gravação / Perda de vídeo. Gravação:- Resolução de codificação/ Taxa de quadros: Modo normal: 720P / WD1 / 4CIF / VGA / CIF @ 30fps; Modo 1080 lite: 1080p lite / 720P / WD1 / 4CIF / VGA / CIF @ 30fps; Sub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CIF/QVGA/QCIF@25fps(P)/30fps(N)- Taxa de bits de vídeo: 32 Kbps - 4Mbps- Saída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1-ch, RCA (Linear, 1k)- Taxa de bits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: 64 Kbps- Tipo de gravação: Contínua / Detecção de movimento / Evento (violação de vídeo e perda de vídeo) / Alarme / Agenda / Manual- Dual-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Sim- Tipo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Vídeo, Vídeo &amp;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(canal 1)Detecção de imagem:- Eventos: Gravação, Tela cheia, e-mail, aviso sonoro, foto e notificação WD-Desk- Detecção de imagem: Detecção de movimento em 330 zonas (22 x 15), Perda de vídeo e violação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vídeo.Backup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e reprodução:- Reprodução síncrona: 16-ch- Busca: Hora e data /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Smart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/ Evento / Etiqueta- Backup: USB / Web Browser / Aplicativo.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Disco rígido: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SATA: 1 HD SATA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Capacidade: Até 6TB de capacidade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Rede: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Interface de rede: 1, RJ45 10M / 100M Ethernet self-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adaptive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Conexões remotas: até 128 conexões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 xml:space="preserve">- Protocolos: TCP/IP, IPv4 / IPv6,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PPPoe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, DHCP, P2P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cloud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, DNS, JFLDDNS, NTP, SADP, SMTP, NFS,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iSCSI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UP`nP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https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Geral: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Interface USB: 2 × USB 2.0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Fonte de alimentação: 12 VDC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Consumo (sem HD): 8W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Temperatura de trabalho: -10ºC - +55ºC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Umidade de trabalho: 10% - 90%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Dimensões (W × D × H): 200 × 200 × 45 mm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- Peso (sem HD): 1.2 Kg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  <w:t>Garantia: 12 Meses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B1EE49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30F6A52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923C46" w14:paraId="7AC6C23B" w14:textId="77777777" w:rsidTr="00923C46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3239FD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E791A0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32910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6CA8490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KIT PORCA GAIOLA + PARAFUSO M5 Padrão racks de telecom. Especificações: - Porca e Parafuso M5 (padrão rack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telecom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). - Kit composto por porcas </w:t>
            </w:r>
            <w:proofErr w:type="gram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+</w:t>
            </w:r>
            <w:proofErr w:type="gram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parafusos. - Alto acabamento e durabilidade. –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RoHS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4C4F31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487048E" w14:textId="77777777" w:rsidR="00923C46" w:rsidRDefault="00923C46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3DA80C11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152C6E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A5D19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33025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765FB0D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Dvr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Nvr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Gravador III Dhd-2116n 16 Canais 1080p 2mp 5x1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full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. Descrição: Gravador digital de vídeo 16 canais em alta resolução. Características: - Alta resolução de imagem 1.080p e 720p para TVI/AHC/CVI; - Tecnologia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Pentaflex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(5em1): TVI/CVI/AHD/IP/Analógica; - Saída CVBS; - H.264+: pode economizar até 50% de armazenamento; - Gravação em 1.080N (960x1.080); - P2P: Acesso em nuvem; - Sistema Tri-híbrido;- Compatibilidade com câmeras analógicas convencionais;- Não necessita de substituição da estrutura de cabeamento de sistemas de CFTV convencional;- Tecnologia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Coaxitron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controle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Speed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Dome JFL utilizando o próprio cabo de vídeo;- Adição de câmeras IP JFL e ONVIF;- Aplicativo mobile JFL gratuito; Especificações técnicas: Entrada de vídeo / áudio- Compressão de vídeo: H.264 / H.264+- Entrada de vídeo: 16-ch BNC + 2-ch IP ou 18-ch IP na função NVR-</w:t>
            </w: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âmeras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TVI: 1080p25, 1080p30, 720p25, 720p30, 720p50 e 720p60- Câmeras AHD: 1080p25, 1080p30, 720p25 e 720p30- Câmeras CVI: 1080p25, 1080p30, 720p25 e 720p30- Câmeras analógica: Sim- Câmera IP: 720p- Função NVR: Sim- Compressão de áudio: G.711u- Entrada de áudio: 1-ch, RCA (2.0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Vp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-p, 1 k)Visualização:- Saída VGA/HDMI: 1 saída VGA e 1 saída HDMI com resolução: 1920x1080/60Hz, 1280x1024/60Hz, 1280x720/60Hz, 1024x768/60Hz- Mosaico de visualização: 1/4/6/8/9/16- Máscara de privacidade: 4 zonas programáveis por canal- Informações OSD: Hora / Nome do canal / Detecção de movimento / Gravação / Perda de vídeo. Gravação:- Resolução de codificação/ Taxa de quadros: Modo normal: 720P / WD1 / 4CIF / VGA / CIF @ 30fps; Modo 1080 lite: 1080p lite / 720P / WD1 / 4CIF / VGA / CIF @ 30fps; Sub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CIF/QVGA/QCIF@25fps(P)/30fps(N)- Taxa de bits de vídeo: 32 Kbps - 4Mbps- Saída de áudio: 1-ch, RCA (Linear, 1k)- Taxa de bits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audio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: 64 Kbps-Tipo de gravação: Contínua / Detecção de movimento / Evento (violação de vídeo e perda de vídeo) / Alarme / Agenda / Manual- Dual-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Sim- Tipo de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stream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: Vídeo, Vídeo &amp; Áudio (canal 1)Detecção de imagem:- Eventos: Gravação, Tela cheia, e-mail, aviso sonoro, foto e notificação WD-Desk- Detecção de imagem: Detecção de movimento em 330 zonas (22 x 15), Perda de vídeo e violação de vídeo. Backup e reprodução:- Reprodução síncrona: 16-ch- Busca: Hora e data / </w:t>
            </w:r>
            <w:proofErr w:type="spellStart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Smart</w:t>
            </w:r>
            <w:proofErr w:type="spellEnd"/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 xml:space="preserve"> / Evento / Etiqueta- Backup: USB / Web Browser / Aplicativo.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5CE4DD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C49C2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79E27D3E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E3B7F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15B67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0568A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CAMERAS HD FULL externa compatível com o DVR licitado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8D2A8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A4948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057663F3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0EBA5F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49D01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33027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9C1BFE8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BALUN P CAMERAS EM HD COMPATIVEL COM O DVR LICITADO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EBDE5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BE0FF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07D01EBB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E51B20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4E56CB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647E1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CAIXA HERMETICA P/ EMENDAS compatível com o DVR licitado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470C9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BB69A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6698565C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637AC3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D6DAB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33028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90F69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FONTE 12 V 20 A COMPLETA COM CABO DE ENERGIA BIVOLT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51F352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BF08E8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4ADAFA4A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3603A6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36FDA7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33026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ADBD5F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ROTEADOR Gerenciável 300MBPS PROF ALTA PERF. P/ mínimo 20 usuários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46A6D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7BBBA8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1FE3EE2E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C0D60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9E0A382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EDBCEB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CONECTOR P4 macho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75659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C7A3C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3F16DCEC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35141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D512EE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32899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80CDE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CAIXA MULTIPLA ALUMINIO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E68C28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61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FCAA1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0C851B7F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B26212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D39437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32900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FE9C5F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PARAFUSO PARA TAMPA CX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65B7EB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122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1966A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56EA8949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7C9B6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625DB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33029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4B2F2A8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ELETRODUTO GALVANIZADO 1 POLEGADA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013C62A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A5F667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7A3A17C4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EA19460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7C630E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94E8B26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CANALETAS VENTILADAS 50X50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53CEEFF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DA97D5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11804A2B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AEBE0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BBF352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32903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726B28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CABO DE LINHA TELEFONICA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0859342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231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F6F078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1401F494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AA06CD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D39C4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32904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1EECF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MANGUEIRA CURVA METRO ZINCADA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74B1E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3D95797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6D4E025B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109880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lastRenderedPageBreak/>
              <w:t>25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B72BF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32905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1E3E7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ABRACADEIRA TIPO D C/ CUNHA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A4EC9ED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44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A53E2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663A6096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BD52F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E25D6E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32906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B1523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LUVA DE EMENDA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AB4DE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D8C64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6D5B0494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8984470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48676BF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32907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86531B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KEYSTONE RJ11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2F04DB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DA1B6C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744D9F20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7CB95D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3FCDCB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32908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2C6AE2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KEYSTONE RJ45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14CE7D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842589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tr w:rsidR="00150DE2" w14:paraId="04BFCE98" w14:textId="77777777" w:rsidTr="00150DE2">
        <w:trPr>
          <w:trHeight w:hRule="exact" w:val="7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0DE7BA5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29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23A4DDE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32909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1CA3131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CONECTOR PARA caixa MULTIPLA (LUVA)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CDDBB9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732784" w14:textId="77777777" w:rsidR="00150DE2" w:rsidRDefault="00150DE2">
            <w:pPr>
              <w:widowControl w:val="0"/>
              <w:autoSpaceDE w:val="0"/>
              <w:autoSpaceDN w:val="0"/>
              <w:adjustRightInd w:val="0"/>
              <w:spacing w:before="29" w:line="174" w:lineRule="exact"/>
              <w:ind w:left="15"/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w w:val="105"/>
                <w:sz w:val="16"/>
                <w:szCs w:val="16"/>
              </w:rPr>
              <w:t>UNID</w:t>
            </w:r>
          </w:p>
        </w:tc>
      </w:tr>
      <w:bookmarkEnd w:id="0"/>
    </w:tbl>
    <w:p w14:paraId="4777A6BF" w14:textId="524B9983" w:rsidR="00923C46" w:rsidRDefault="00923C46" w:rsidP="00923C46"/>
    <w:p w14:paraId="394D06EA" w14:textId="77777777" w:rsidR="00923C46" w:rsidRPr="00923C46" w:rsidRDefault="00923C46" w:rsidP="00923C46"/>
    <w:p w14:paraId="4142A39A" w14:textId="77777777" w:rsidR="000D38DA" w:rsidRDefault="000D38DA" w:rsidP="000D38DA">
      <w:pPr>
        <w:pStyle w:val="PargrafodaLista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100"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</w:p>
    <w:p w14:paraId="348B162D" w14:textId="22300969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7E5CAE0" w14:textId="77777777" w:rsidR="00923C46" w:rsidRDefault="00923C46" w:rsidP="000D38DA">
      <w:pPr>
        <w:pStyle w:val="Corpodetexto"/>
        <w:spacing w:before="2"/>
        <w:jc w:val="left"/>
        <w:rPr>
          <w:b/>
          <w:sz w:val="21"/>
        </w:rPr>
      </w:pPr>
    </w:p>
    <w:p w14:paraId="56DE7DE9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ind w:left="0" w:firstLine="0"/>
      </w:pPr>
      <w:r>
        <w:t>-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30912B03" w14:textId="5F66533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3934ABB" w14:textId="77777777" w:rsidR="00923C46" w:rsidRDefault="00923C46" w:rsidP="000D38DA">
      <w:pPr>
        <w:pStyle w:val="Corpodetexto"/>
        <w:spacing w:before="11"/>
        <w:jc w:val="left"/>
        <w:rPr>
          <w:b/>
          <w:sz w:val="20"/>
        </w:rPr>
      </w:pPr>
    </w:p>
    <w:p w14:paraId="4C2BE3FC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 w:rsidRPr="008E7A72">
        <w:rPr>
          <w:sz w:val="24"/>
        </w:rPr>
        <w:t>iniciar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e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concluir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os serviços contratados em até 5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(cinco)</w:t>
      </w:r>
      <w:r w:rsidRPr="008E7A72">
        <w:rPr>
          <w:spacing w:val="1"/>
          <w:sz w:val="24"/>
        </w:rPr>
        <w:t xml:space="preserve"> </w:t>
      </w:r>
      <w:r w:rsidRPr="008E7A72"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72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formalizada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14.133/2021;</w:t>
      </w:r>
    </w:p>
    <w:p w14:paraId="4AD628D7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Contrato, bem como os direitos e obrigações dele decorrentes,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cedido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transferido,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72"/>
          <w:sz w:val="24"/>
        </w:rPr>
        <w:t xml:space="preserve"> </w:t>
      </w:r>
      <w:r>
        <w:rPr>
          <w:sz w:val="24"/>
        </w:rPr>
        <w:t>parcialmente, nem ser executado em associação da CONTRATADA com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sem autorização prévia e escrita da administração, sob pena de</w:t>
      </w:r>
      <w:r>
        <w:rPr>
          <w:spacing w:val="-7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de sanção,</w:t>
      </w:r>
      <w:r>
        <w:rPr>
          <w:spacing w:val="-3"/>
          <w:sz w:val="24"/>
        </w:rPr>
        <w:t xml:space="preserve"> </w:t>
      </w:r>
      <w:r>
        <w:rPr>
          <w:sz w:val="24"/>
        </w:rPr>
        <w:t>inclusive 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14E9A85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2"/>
        <w:ind w:left="0" w:firstLine="0"/>
      </w:pPr>
      <w:r>
        <w:t>-</w:t>
      </w:r>
      <w:r>
        <w:rPr>
          <w:spacing w:val="-4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ESPECÍFICOS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CONTRATAÇÃO</w:t>
      </w:r>
    </w:p>
    <w:p w14:paraId="62EB91C1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2B47441" w14:textId="294C2D32" w:rsidR="000D38DA" w:rsidRDefault="000D38DA" w:rsidP="000A6A84">
      <w:pPr>
        <w:pStyle w:val="PargrafodaLista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0" w:after="0"/>
        <w:ind w:left="0" w:firstLine="0"/>
        <w:contextualSpacing w:val="0"/>
        <w:jc w:val="both"/>
      </w:pPr>
      <w:r>
        <w:rPr>
          <w:sz w:val="24"/>
        </w:rPr>
        <w:t xml:space="preserve">– </w:t>
      </w:r>
      <w:r w:rsidR="00150DE2">
        <w:rPr>
          <w:rFonts w:ascii="Arial" w:hAnsi="Arial" w:cs="Arial"/>
          <w:bCs/>
          <w:color w:val="000000"/>
          <w:w w:val="105"/>
          <w:sz w:val="18"/>
          <w:szCs w:val="18"/>
        </w:rPr>
        <w:t>A</w:t>
      </w:r>
      <w:r w:rsidR="00150DE2" w:rsidRPr="00150DE2">
        <w:rPr>
          <w:spacing w:val="-2"/>
          <w:sz w:val="24"/>
        </w:rPr>
        <w:t>quisição de peças para cabeamento estruturado na secretaria de administração de Corguinho</w:t>
      </w:r>
      <w:r w:rsidR="00150DE2">
        <w:rPr>
          <w:spacing w:val="-2"/>
          <w:sz w:val="24"/>
        </w:rPr>
        <w:t>/MS</w:t>
      </w:r>
      <w:r w:rsidR="00150DE2" w:rsidRPr="00150DE2">
        <w:rPr>
          <w:spacing w:val="-2"/>
          <w:sz w:val="24"/>
        </w:rPr>
        <w:t xml:space="preserve"> da vigência e das prorrogações contratuais</w:t>
      </w:r>
      <w:r w:rsidR="00150DE2">
        <w:rPr>
          <w:spacing w:val="-2"/>
          <w:sz w:val="24"/>
        </w:rPr>
        <w:t>.</w:t>
      </w:r>
    </w:p>
    <w:p w14:paraId="0FDCE21F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7DB7716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tabs>
          <w:tab w:val="left" w:pos="145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 Após a autorização da dispensa, o futuro contratado terá o prazo</w:t>
      </w:r>
      <w:r>
        <w:rPr>
          <w:spacing w:val="1"/>
          <w:sz w:val="24"/>
        </w:rPr>
        <w:t xml:space="preserve"> </w:t>
      </w:r>
      <w:r>
        <w:rPr>
          <w:sz w:val="24"/>
        </w:rPr>
        <w:t>de 05 (cinco) dias úteis, contados a partir da data de sua convocação,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assinar o TERMO DE CONTRATO, </w:t>
      </w:r>
      <w:r w:rsidRPr="008E7A72">
        <w:rPr>
          <w:b/>
          <w:sz w:val="24"/>
        </w:rPr>
        <w:t>cuja vigência será 12 meses</w:t>
      </w:r>
      <w:r w:rsidRPr="008E7A72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podendo, nos termos do art. 107 da Lei 14.133/21, ser prorrogado por</w:t>
      </w:r>
      <w:r>
        <w:rPr>
          <w:spacing w:val="1"/>
          <w:sz w:val="24"/>
        </w:rPr>
        <w:t xml:space="preserve"> </w:t>
      </w:r>
      <w:r>
        <w:rPr>
          <w:sz w:val="24"/>
        </w:rPr>
        <w:t>interesse das partes, respeitada o limite da dispensa pelo valor,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-72"/>
          <w:sz w:val="24"/>
        </w:rPr>
        <w:t xml:space="preserve"> </w:t>
      </w:r>
      <w:r>
        <w:rPr>
          <w:sz w:val="24"/>
        </w:rPr>
        <w:t>permanecem vantajosos para a Administração, permitida a negociação</w:t>
      </w:r>
      <w:r>
        <w:rPr>
          <w:spacing w:val="1"/>
          <w:sz w:val="24"/>
        </w:rPr>
        <w:t xml:space="preserve"> </w:t>
      </w:r>
      <w:r>
        <w:rPr>
          <w:sz w:val="24"/>
        </w:rPr>
        <w:t>com o contratado ou a extinção contratual sem ônus para qualquer das</w:t>
      </w:r>
      <w:r>
        <w:rPr>
          <w:spacing w:val="1"/>
          <w:sz w:val="24"/>
        </w:rPr>
        <w:t xml:space="preserve"> </w:t>
      </w:r>
      <w:r>
        <w:rPr>
          <w:sz w:val="24"/>
        </w:rPr>
        <w:t>partes.</w:t>
      </w:r>
    </w:p>
    <w:p w14:paraId="297446D5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09"/>
        <w:ind w:left="0" w:firstLine="0"/>
      </w:pP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REAJUSTE</w:t>
      </w:r>
    </w:p>
    <w:p w14:paraId="6CCE29E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Será admitido reajuste de preços observado o interregno mínimo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1 (um) ano, por </w:t>
      </w:r>
      <w:r>
        <w:rPr>
          <w:sz w:val="24"/>
        </w:rPr>
        <w:lastRenderedPageBreak/>
        <w:t>reajustamento em sentido estrito, mediante aplicação</w:t>
      </w:r>
      <w:r>
        <w:rPr>
          <w:spacing w:val="-72"/>
          <w:sz w:val="24"/>
        </w:rPr>
        <w:t xml:space="preserve"> </w:t>
      </w:r>
      <w:r>
        <w:rPr>
          <w:sz w:val="24"/>
        </w:rPr>
        <w:t>do índice de inflação apurado nos 12 meses anteriores pelo IPCA – ou</w:t>
      </w:r>
      <w:r>
        <w:rPr>
          <w:spacing w:val="1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índice específico</w:t>
      </w:r>
      <w:r>
        <w:rPr>
          <w:spacing w:val="-1"/>
          <w:sz w:val="24"/>
        </w:rPr>
        <w:t xml:space="preserve"> </w:t>
      </w:r>
      <w:r>
        <w:rPr>
          <w:sz w:val="24"/>
        </w:rPr>
        <w:t>que venha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substituí-lo;</w:t>
      </w:r>
    </w:p>
    <w:p w14:paraId="3C2B4D0D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termo inicial do período de reajuste é a data prevista 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 da proposta ou do orçamento a que essa proposta se</w:t>
      </w:r>
      <w:r>
        <w:rPr>
          <w:spacing w:val="1"/>
          <w:sz w:val="24"/>
        </w:rPr>
        <w:t xml:space="preserve"> </w:t>
      </w:r>
      <w:r>
        <w:rPr>
          <w:sz w:val="24"/>
        </w:rPr>
        <w:t>referir, ou, no caso de novo reajuste, a data a que o anterior tiver se</w:t>
      </w:r>
      <w:r>
        <w:rPr>
          <w:spacing w:val="1"/>
          <w:sz w:val="24"/>
        </w:rPr>
        <w:t xml:space="preserve"> </w:t>
      </w:r>
      <w:r>
        <w:rPr>
          <w:sz w:val="24"/>
        </w:rPr>
        <w:t>referido.</w:t>
      </w:r>
    </w:p>
    <w:p w14:paraId="6437D18C" w14:textId="77777777" w:rsidR="000D38DA" w:rsidRDefault="000D38DA" w:rsidP="000D38DA">
      <w:pPr>
        <w:pStyle w:val="Ttulo1"/>
        <w:keepNext w:val="0"/>
        <w:widowControl w:val="0"/>
        <w:numPr>
          <w:ilvl w:val="1"/>
          <w:numId w:val="36"/>
        </w:numPr>
        <w:tabs>
          <w:tab w:val="left" w:pos="574"/>
        </w:tabs>
        <w:autoSpaceDE w:val="0"/>
        <w:autoSpaceDN w:val="0"/>
        <w:spacing w:before="211"/>
        <w:ind w:left="0" w:firstLine="0"/>
        <w:jc w:val="both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ALTERAÇÕES</w:t>
      </w:r>
      <w:r>
        <w:rPr>
          <w:spacing w:val="-5"/>
        </w:rPr>
        <w:t xml:space="preserve"> </w:t>
      </w:r>
      <w:r>
        <w:t>CONTRATUAIS</w:t>
      </w:r>
    </w:p>
    <w:p w14:paraId="4C6EE24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54EC2971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Eventuais</w:t>
      </w:r>
      <w:r>
        <w:rPr>
          <w:spacing w:val="5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50"/>
          <w:sz w:val="24"/>
        </w:rPr>
        <w:t xml:space="preserve"> </w:t>
      </w:r>
      <w:r>
        <w:rPr>
          <w:sz w:val="24"/>
        </w:rPr>
        <w:t>contratuais</w:t>
      </w:r>
      <w:r>
        <w:rPr>
          <w:spacing w:val="51"/>
          <w:sz w:val="24"/>
        </w:rPr>
        <w:t xml:space="preserve"> </w:t>
      </w:r>
      <w:r>
        <w:rPr>
          <w:sz w:val="24"/>
        </w:rPr>
        <w:t>reger-se-ão</w:t>
      </w:r>
      <w:r>
        <w:rPr>
          <w:spacing w:val="48"/>
          <w:sz w:val="24"/>
        </w:rPr>
        <w:t xml:space="preserve"> </w:t>
      </w:r>
      <w:r>
        <w:rPr>
          <w:sz w:val="24"/>
        </w:rPr>
        <w:t>pela</w:t>
      </w:r>
      <w:r>
        <w:rPr>
          <w:spacing w:val="51"/>
          <w:sz w:val="24"/>
        </w:rPr>
        <w:t xml:space="preserve"> </w:t>
      </w:r>
      <w:r>
        <w:rPr>
          <w:sz w:val="24"/>
        </w:rPr>
        <w:t>disciplina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-73"/>
          <w:sz w:val="24"/>
        </w:rPr>
        <w:t xml:space="preserve"> </w:t>
      </w:r>
      <w:r>
        <w:rPr>
          <w:sz w:val="24"/>
        </w:rPr>
        <w:t>art. 124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3"/>
          <w:sz w:val="24"/>
        </w:rPr>
        <w:t xml:space="preserve"> </w:t>
      </w:r>
      <w:r>
        <w:rPr>
          <w:sz w:val="24"/>
        </w:rPr>
        <w:t>de 2021;</w:t>
      </w:r>
    </w:p>
    <w:p w14:paraId="02FEB7DC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contratado será obrigado a aceitar, nas mesmas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 acréscimos ou supressões de até 25% (vinte e cinco por</w:t>
      </w:r>
      <w:r>
        <w:rPr>
          <w:spacing w:val="1"/>
          <w:sz w:val="24"/>
        </w:rPr>
        <w:t xml:space="preserve"> </w:t>
      </w:r>
      <w:r>
        <w:rPr>
          <w:sz w:val="24"/>
        </w:rPr>
        <w:t>cento) do valor inicial atualizado do contrato que se fizerem nos 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125 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14.133,</w:t>
      </w:r>
      <w:r>
        <w:rPr>
          <w:spacing w:val="-2"/>
          <w:sz w:val="24"/>
        </w:rPr>
        <w:t xml:space="preserve"> </w:t>
      </w:r>
      <w:r>
        <w:rPr>
          <w:sz w:val="24"/>
        </w:rPr>
        <w:t>de 2021.</w:t>
      </w:r>
    </w:p>
    <w:p w14:paraId="00E0244E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ACEITABILIDADE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31DD6C5A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692830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1"/>
        </w:tabs>
        <w:autoSpaceDE w:val="0"/>
        <w:autoSpaceDN w:val="0"/>
        <w:spacing w:before="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setor competente não aceitará e não receberá qualquer serviço com</w:t>
      </w:r>
      <w:r>
        <w:rPr>
          <w:spacing w:val="1"/>
          <w:sz w:val="24"/>
        </w:rPr>
        <w:t xml:space="preserve"> </w:t>
      </w:r>
      <w:r>
        <w:rPr>
          <w:sz w:val="24"/>
        </w:rPr>
        <w:t>defeitos ou imperfeições, em desacordo com as especificações e 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constantes deste Termo de Referência ou em desconformidade com as normas</w:t>
      </w:r>
      <w:r>
        <w:rPr>
          <w:spacing w:val="1"/>
          <w:sz w:val="24"/>
        </w:rPr>
        <w:t xml:space="preserve"> </w:t>
      </w:r>
      <w:r>
        <w:rPr>
          <w:sz w:val="24"/>
        </w:rPr>
        <w:t>legais ou técnicas pertinentes ao objeto, cabendo à Contratada efetuar as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refazer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75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 previstas e/ou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contratual.</w:t>
      </w:r>
    </w:p>
    <w:p w14:paraId="0DB924B5" w14:textId="153EBF2B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A entrega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 xml:space="preserve">s) </w:t>
      </w:r>
      <w:r w:rsidR="00150DE2">
        <w:rPr>
          <w:sz w:val="24"/>
        </w:rPr>
        <w:t>produtos</w:t>
      </w:r>
      <w:r>
        <w:rPr>
          <w:sz w:val="24"/>
        </w:rPr>
        <w:t>(s) 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 ser feita(s), logo após a execução e</w:t>
      </w:r>
      <w:r>
        <w:rPr>
          <w:spacing w:val="1"/>
          <w:sz w:val="24"/>
        </w:rPr>
        <w:t xml:space="preserve"> </w:t>
      </w:r>
      <w:r>
        <w:rPr>
          <w:sz w:val="24"/>
        </w:rPr>
        <w:t>conclusão do(s) serviço(s), cabendo ao responsável pelo setor requisitante ou</w:t>
      </w:r>
      <w:r>
        <w:rPr>
          <w:spacing w:val="1"/>
          <w:sz w:val="24"/>
        </w:rPr>
        <w:t xml:space="preserve"> </w:t>
      </w:r>
      <w:r>
        <w:rPr>
          <w:sz w:val="24"/>
        </w:rPr>
        <w:t>quem</w:t>
      </w:r>
      <w:r>
        <w:rPr>
          <w:spacing w:val="-1"/>
          <w:sz w:val="24"/>
        </w:rPr>
        <w:t xml:space="preserve"> </w:t>
      </w:r>
      <w:r>
        <w:rPr>
          <w:sz w:val="24"/>
        </w:rPr>
        <w:t>ele</w:t>
      </w:r>
      <w:r>
        <w:rPr>
          <w:spacing w:val="1"/>
          <w:sz w:val="24"/>
        </w:rPr>
        <w:t xml:space="preserve"> </w:t>
      </w:r>
      <w:r>
        <w:rPr>
          <w:sz w:val="24"/>
        </w:rPr>
        <w:t>indicar,</w:t>
      </w:r>
      <w:r>
        <w:rPr>
          <w:spacing w:val="-1"/>
          <w:sz w:val="24"/>
        </w:rPr>
        <w:t xml:space="preserve"> </w:t>
      </w:r>
      <w:r>
        <w:rPr>
          <w:sz w:val="24"/>
        </w:rPr>
        <w:t>conferir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receber.</w:t>
      </w:r>
    </w:p>
    <w:p w14:paraId="12C1F35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76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recebimento provisório e definitivo, realizado pelo setor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dar-se-á no ato da entrega do serviço, após conferência de sua 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Referência.</w:t>
      </w:r>
    </w:p>
    <w:p w14:paraId="35A0CF3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RESPONSABILIDADES</w:t>
      </w:r>
    </w:p>
    <w:p w14:paraId="753A768A" w14:textId="77777777" w:rsidR="000D38DA" w:rsidRDefault="000D38DA" w:rsidP="000D38DA">
      <w:pPr>
        <w:jc w:val="both"/>
        <w:rPr>
          <w:rFonts w:ascii="Arial" w:eastAsia="Arial" w:hAnsi="Arial" w:cs="Arial"/>
          <w:b/>
        </w:rPr>
      </w:pPr>
    </w:p>
    <w:p w14:paraId="5EE27089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 xml:space="preserve">Compete à Contratada, </w:t>
      </w:r>
      <w:r w:rsidRPr="00A70E35">
        <w:rPr>
          <w:sz w:val="24"/>
          <w:szCs w:val="24"/>
        </w:rPr>
        <w:t>cumprir todas as obrigações constantes no Termo de Referência, seus anexos e sua proposta, assumindo como exclusivamente seus os riscos e as despesas decorrentes da boa e perfeita execução do objeto e, ainda</w:t>
      </w:r>
      <w:r w:rsidRPr="00A70E35">
        <w:rPr>
          <w:rFonts w:eastAsia="Arial"/>
          <w:color w:val="000000"/>
          <w:sz w:val="24"/>
          <w:szCs w:val="24"/>
        </w:rPr>
        <w:t>:</w:t>
      </w:r>
    </w:p>
    <w:p w14:paraId="300420E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96EC4F7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Assegurar a prestação dos serviços contratados no endereço enviado pela Contratante, dentro do prazo estabelecido neste contrato;</w:t>
      </w:r>
    </w:p>
    <w:p w14:paraId="1986EE0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8675D02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Providenciar a imediata correção das deficiências apontadas pelo setor competente do Contratante;</w:t>
      </w:r>
    </w:p>
    <w:p w14:paraId="606812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3942358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Indicar assistência técnica do fabricante, quando necessário;</w:t>
      </w:r>
    </w:p>
    <w:p w14:paraId="351C9FFD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26328F8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Responsabilizar-se por todo e qualquer dano que, por dolo ou culpa, os seus profissionais causarem a terceiros ou à Contratante;</w:t>
      </w:r>
    </w:p>
    <w:p w14:paraId="7CB8964A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506A7ED5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Responder direta e exclusivamente pela fiel observância das obrigações contratuais, bem como garantir na sua totalidade o cumprimento do objeto contratual;</w:t>
      </w:r>
    </w:p>
    <w:p w14:paraId="2090853A" w14:textId="77777777" w:rsidR="000D38DA" w:rsidRPr="00A70E35" w:rsidRDefault="000D38DA" w:rsidP="000D38DA">
      <w:pPr>
        <w:rPr>
          <w:rFonts w:eastAsia="Arial"/>
          <w:sz w:val="24"/>
          <w:szCs w:val="24"/>
        </w:rPr>
      </w:pPr>
    </w:p>
    <w:p w14:paraId="6353BF5C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Responsabilizar-se pelos vícios e danos decorrentes do objeto, de acordo com os artigos 12, 13 e 17 a 27, do Código de Defesa do Consumidor (Lei nº 8.078, de 1990);</w:t>
      </w:r>
    </w:p>
    <w:p w14:paraId="1EE11C98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D12A379" w14:textId="77777777" w:rsidR="000D38DA" w:rsidRPr="00A70E35" w:rsidRDefault="000D38DA" w:rsidP="000D38DA">
      <w:pPr>
        <w:numPr>
          <w:ilvl w:val="0"/>
          <w:numId w:val="37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sz w:val="24"/>
          <w:szCs w:val="24"/>
        </w:rPr>
        <w:t>Substituir, reparar ou corrigir, às suas expensas, no prazo fixado neste Termo de Referência, o objeto com avarias ou defeitos;</w:t>
      </w:r>
    </w:p>
    <w:p w14:paraId="0F1631E6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61850F55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b/>
          <w:sz w:val="24"/>
          <w:szCs w:val="24"/>
        </w:rPr>
        <w:t>Parágrafo Único</w:t>
      </w:r>
      <w:r w:rsidRPr="00A70E35">
        <w:rPr>
          <w:rFonts w:eastAsia="Arial"/>
          <w:sz w:val="24"/>
          <w:szCs w:val="24"/>
        </w:rPr>
        <w:t xml:space="preserve"> - É defeso à Contratada pronunciar-se em nome da Contratante a órgãos da imprensa, sobre quaisquer assuntos relativos às atividades desenvolvidas, quando necessário.</w:t>
      </w:r>
    </w:p>
    <w:p w14:paraId="48AA145C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3FDBD727" w14:textId="77777777" w:rsidR="000D38DA" w:rsidRPr="00A70E35" w:rsidRDefault="000D38DA" w:rsidP="000D38DA">
      <w:pPr>
        <w:pStyle w:val="PargrafodaLista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10" w:after="0" w:line="240" w:lineRule="auto"/>
        <w:ind w:left="0" w:firstLine="0"/>
        <w:contextualSpacing w:val="0"/>
        <w:jc w:val="both"/>
        <w:rPr>
          <w:rFonts w:eastAsia="Arial"/>
          <w:color w:val="000000"/>
          <w:sz w:val="24"/>
          <w:szCs w:val="24"/>
        </w:rPr>
      </w:pPr>
      <w:r w:rsidRPr="00A70E35">
        <w:rPr>
          <w:rFonts w:eastAsia="Arial"/>
          <w:color w:val="000000"/>
          <w:sz w:val="24"/>
          <w:szCs w:val="24"/>
        </w:rPr>
        <w:t>Compete à Contratante:</w:t>
      </w:r>
    </w:p>
    <w:p w14:paraId="6FD9C2D0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1013A8FD" w14:textId="77777777" w:rsidR="000D38DA" w:rsidRPr="00A70E35" w:rsidRDefault="000D38DA" w:rsidP="000D38DA">
      <w:pPr>
        <w:pStyle w:val="PargrafodaLista"/>
        <w:widowControl w:val="0"/>
        <w:numPr>
          <w:ilvl w:val="0"/>
          <w:numId w:val="39"/>
        </w:numPr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Efetuar os pagamentos devidos à Contratada nas condições estabelecidas;</w:t>
      </w:r>
    </w:p>
    <w:p w14:paraId="5D46BC76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Definir o local para prestação do serviço;</w:t>
      </w:r>
    </w:p>
    <w:p w14:paraId="7DB8F0CD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Designar servidor responsável pelo acompanhamento e fiscalização na prestação de serviços de manutenção dos equipamentos;</w:t>
      </w:r>
    </w:p>
    <w:p w14:paraId="3AFAE4EE" w14:textId="77777777" w:rsidR="000D38DA" w:rsidRPr="00A70E35" w:rsidRDefault="000D38DA" w:rsidP="000D38DA">
      <w:pPr>
        <w:jc w:val="both"/>
        <w:rPr>
          <w:rFonts w:eastAsia="Arial"/>
          <w:sz w:val="24"/>
          <w:szCs w:val="24"/>
        </w:rPr>
      </w:pPr>
    </w:p>
    <w:p w14:paraId="462D4D10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Proporcionar todas as facilidades indispensáveis à celeridade e a boa execução dos serviços;</w:t>
      </w:r>
    </w:p>
    <w:p w14:paraId="52F2270B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Permitir acesso dos empregados da Contratada às suas dependências para a execução do objeto, quando necessário, prestar as informações e os esclarecimentos pertinentes que venham a ser solicitados pela Contratada;</w:t>
      </w:r>
    </w:p>
    <w:p w14:paraId="2ED0AEBC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Recusar qualquer objeto executado fora das especificações;</w:t>
      </w:r>
    </w:p>
    <w:p w14:paraId="16CC1EB1" w14:textId="77777777" w:rsidR="000D38DA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Rejeitar todo serviço e qualquer material de má qualidade e em desconformidade com as especificações deste Termo de Referência;</w:t>
      </w:r>
    </w:p>
    <w:p w14:paraId="2FC22F37" w14:textId="77777777" w:rsidR="000D38DA" w:rsidRPr="00A70E35" w:rsidRDefault="000D38DA" w:rsidP="000D38DA">
      <w:pPr>
        <w:numPr>
          <w:ilvl w:val="0"/>
          <w:numId w:val="39"/>
        </w:numPr>
        <w:ind w:left="0" w:firstLine="0"/>
        <w:jc w:val="both"/>
        <w:rPr>
          <w:rFonts w:eastAsia="Arial"/>
          <w:sz w:val="24"/>
          <w:szCs w:val="24"/>
        </w:rPr>
      </w:pPr>
      <w:r w:rsidRPr="00A70E35">
        <w:rPr>
          <w:rFonts w:eastAsia="Arial"/>
          <w:sz w:val="24"/>
          <w:szCs w:val="24"/>
        </w:rPr>
        <w:t>Decidir acerca das questões que se apresentarem durante a execução do objeto, se não abordadas no termo de referência.</w:t>
      </w:r>
    </w:p>
    <w:p w14:paraId="479A0C53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7BD7A09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DANOS</w:t>
      </w:r>
    </w:p>
    <w:p w14:paraId="1A38DC42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2669F5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7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71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CONTRATADA</w:t>
      </w:r>
      <w:r>
        <w:rPr>
          <w:spacing w:val="72"/>
          <w:sz w:val="24"/>
        </w:rPr>
        <w:t xml:space="preserve"> </w:t>
      </w:r>
      <w:r>
        <w:rPr>
          <w:sz w:val="24"/>
        </w:rPr>
        <w:t>responderá</w:t>
      </w:r>
      <w:r>
        <w:rPr>
          <w:spacing w:val="71"/>
          <w:sz w:val="24"/>
        </w:rPr>
        <w:t xml:space="preserve"> </w:t>
      </w:r>
      <w:r>
        <w:rPr>
          <w:sz w:val="24"/>
        </w:rPr>
        <w:t>por</w:t>
      </w:r>
      <w:r>
        <w:rPr>
          <w:spacing w:val="71"/>
          <w:sz w:val="24"/>
        </w:rPr>
        <w:t xml:space="preserve"> </w:t>
      </w:r>
      <w:r>
        <w:rPr>
          <w:sz w:val="24"/>
        </w:rPr>
        <w:t>todo</w:t>
      </w:r>
      <w:r>
        <w:rPr>
          <w:spacing w:val="70"/>
          <w:sz w:val="24"/>
        </w:rPr>
        <w:t xml:space="preserve"> </w:t>
      </w:r>
      <w:r>
        <w:rPr>
          <w:sz w:val="24"/>
        </w:rPr>
        <w:t>e</w:t>
      </w:r>
      <w:r>
        <w:rPr>
          <w:spacing w:val="72"/>
          <w:sz w:val="24"/>
        </w:rPr>
        <w:t xml:space="preserve"> </w:t>
      </w:r>
      <w:r>
        <w:rPr>
          <w:sz w:val="24"/>
        </w:rPr>
        <w:t>qualquer</w:t>
      </w:r>
      <w:r>
        <w:rPr>
          <w:spacing w:val="72"/>
          <w:sz w:val="24"/>
        </w:rPr>
        <w:t xml:space="preserve"> </w:t>
      </w:r>
      <w:r>
        <w:rPr>
          <w:sz w:val="24"/>
        </w:rPr>
        <w:t>dano</w:t>
      </w:r>
      <w:r>
        <w:rPr>
          <w:spacing w:val="71"/>
          <w:sz w:val="24"/>
        </w:rPr>
        <w:t xml:space="preserve"> </w:t>
      </w:r>
      <w:r>
        <w:rPr>
          <w:sz w:val="24"/>
        </w:rPr>
        <w:t>provocado</w:t>
      </w:r>
      <w:r>
        <w:rPr>
          <w:spacing w:val="70"/>
          <w:sz w:val="24"/>
        </w:rPr>
        <w:t xml:space="preserve"> </w:t>
      </w:r>
      <w:r>
        <w:rPr>
          <w:sz w:val="24"/>
        </w:rPr>
        <w:t>à</w:t>
      </w:r>
      <w:r>
        <w:rPr>
          <w:spacing w:val="-73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29"/>
          <w:sz w:val="24"/>
        </w:rPr>
        <w:t xml:space="preserve"> </w:t>
      </w:r>
      <w:r>
        <w:rPr>
          <w:sz w:val="24"/>
        </w:rPr>
        <w:t>seus</w:t>
      </w:r>
      <w:r>
        <w:rPr>
          <w:spacing w:val="28"/>
          <w:sz w:val="24"/>
        </w:rPr>
        <w:t xml:space="preserve"> </w:t>
      </w:r>
      <w:r>
        <w:rPr>
          <w:sz w:val="24"/>
        </w:rPr>
        <w:t>servidores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terceiros,</w:t>
      </w:r>
      <w:r>
        <w:rPr>
          <w:spacing w:val="2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atos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9"/>
          <w:sz w:val="24"/>
        </w:rPr>
        <w:t xml:space="preserve"> </w:t>
      </w:r>
      <w:r>
        <w:rPr>
          <w:sz w:val="24"/>
        </w:rPr>
        <w:t>omissões</w:t>
      </w:r>
      <w:r>
        <w:rPr>
          <w:spacing w:val="-73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sz w:val="24"/>
        </w:rPr>
        <w:t xml:space="preserve"> </w:t>
      </w:r>
      <w:r>
        <w:rPr>
          <w:sz w:val="24"/>
        </w:rPr>
        <w:t>sua</w:t>
      </w:r>
      <w:r>
        <w:rPr>
          <w:spacing w:val="67"/>
          <w:sz w:val="24"/>
        </w:rPr>
        <w:t xml:space="preserve"> </w:t>
      </w:r>
      <w:r>
        <w:rPr>
          <w:sz w:val="24"/>
        </w:rPr>
        <w:t>responsabilidade,</w:t>
      </w:r>
      <w:r>
        <w:rPr>
          <w:spacing w:val="67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qual</w:t>
      </w:r>
      <w:r>
        <w:rPr>
          <w:spacing w:val="68"/>
          <w:sz w:val="24"/>
        </w:rPr>
        <w:t xml:space="preserve"> </w:t>
      </w:r>
      <w:r>
        <w:rPr>
          <w:sz w:val="24"/>
        </w:rPr>
        <w:t>não</w:t>
      </w:r>
      <w:r>
        <w:rPr>
          <w:spacing w:val="69"/>
          <w:sz w:val="24"/>
        </w:rPr>
        <w:t xml:space="preserve"> </w:t>
      </w:r>
      <w:r>
        <w:rPr>
          <w:sz w:val="24"/>
        </w:rPr>
        <w:t>poderá</w:t>
      </w:r>
      <w:r>
        <w:rPr>
          <w:spacing w:val="66"/>
          <w:sz w:val="24"/>
        </w:rPr>
        <w:t xml:space="preserve"> </w:t>
      </w:r>
      <w:r>
        <w:rPr>
          <w:sz w:val="24"/>
        </w:rPr>
        <w:t>ser</w:t>
      </w:r>
      <w:r>
        <w:rPr>
          <w:spacing w:val="67"/>
          <w:sz w:val="24"/>
        </w:rPr>
        <w:t xml:space="preserve"> </w:t>
      </w:r>
      <w:r>
        <w:rPr>
          <w:sz w:val="24"/>
        </w:rPr>
        <w:t>excluída</w:t>
      </w:r>
      <w:r>
        <w:rPr>
          <w:spacing w:val="65"/>
          <w:sz w:val="24"/>
        </w:rPr>
        <w:t xml:space="preserve"> </w:t>
      </w:r>
      <w:r>
        <w:rPr>
          <w:sz w:val="24"/>
        </w:rPr>
        <w:t>ou</w:t>
      </w:r>
      <w:r>
        <w:rPr>
          <w:spacing w:val="67"/>
          <w:sz w:val="24"/>
        </w:rPr>
        <w:t xml:space="preserve"> </w:t>
      </w:r>
      <w:r>
        <w:rPr>
          <w:sz w:val="24"/>
        </w:rPr>
        <w:t>atenuada</w:t>
      </w:r>
      <w:r>
        <w:rPr>
          <w:spacing w:val="65"/>
          <w:sz w:val="24"/>
        </w:rPr>
        <w:t xml:space="preserve"> </w:t>
      </w:r>
      <w:r>
        <w:rPr>
          <w:sz w:val="24"/>
        </w:rPr>
        <w:t>em</w:t>
      </w:r>
      <w:r>
        <w:rPr>
          <w:spacing w:val="-73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exercido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ressarci-los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72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 penalidades previstas na</w:t>
      </w:r>
      <w:r>
        <w:rPr>
          <w:spacing w:val="-3"/>
          <w:sz w:val="24"/>
        </w:rPr>
        <w:t xml:space="preserve"> </w:t>
      </w:r>
      <w:r>
        <w:rPr>
          <w:sz w:val="24"/>
        </w:rPr>
        <w:t>licitação;</w:t>
      </w:r>
    </w:p>
    <w:p w14:paraId="05FB1AB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00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os efeitos desta cláusula, dano significa todo e qualquer ônus,</w:t>
      </w:r>
      <w:r>
        <w:rPr>
          <w:spacing w:val="1"/>
          <w:sz w:val="24"/>
        </w:rPr>
        <w:t xml:space="preserve"> </w:t>
      </w:r>
      <w:r>
        <w:rPr>
          <w:sz w:val="24"/>
        </w:rPr>
        <w:t>despesa,</w:t>
      </w:r>
      <w:r>
        <w:rPr>
          <w:spacing w:val="1"/>
          <w:sz w:val="24"/>
        </w:rPr>
        <w:t xml:space="preserve"> </w:t>
      </w:r>
      <w:r>
        <w:rPr>
          <w:sz w:val="24"/>
        </w:rPr>
        <w:t>custo,</w:t>
      </w:r>
      <w:r>
        <w:rPr>
          <w:spacing w:val="1"/>
          <w:sz w:val="24"/>
        </w:rPr>
        <w:t xml:space="preserve"> </w:t>
      </w:r>
      <w:r>
        <w:rPr>
          <w:sz w:val="24"/>
        </w:rPr>
        <w:t>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suportado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deficiente, pela CONTRATADA, de obrigações a ele atribuídas contratualmente</w:t>
      </w:r>
      <w:r>
        <w:rPr>
          <w:spacing w:val="1"/>
          <w:sz w:val="24"/>
        </w:rPr>
        <w:t xml:space="preserve"> </w:t>
      </w:r>
      <w:r>
        <w:rPr>
          <w:sz w:val="24"/>
        </w:rPr>
        <w:t>ou por força de disposição legal, incluindo, mas não se limitando, a pagamentos</w:t>
      </w:r>
      <w:r>
        <w:rPr>
          <w:spacing w:val="-72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ressarcimentos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multas,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penalidades, emolumentos, taxas, tributos, despesas processuais, honorários</w:t>
      </w:r>
      <w:r>
        <w:rPr>
          <w:spacing w:val="1"/>
          <w:sz w:val="24"/>
        </w:rPr>
        <w:t xml:space="preserve"> </w:t>
      </w:r>
      <w:r>
        <w:rPr>
          <w:sz w:val="24"/>
        </w:rPr>
        <w:t>advocatícios</w:t>
      </w:r>
      <w:r>
        <w:rPr>
          <w:spacing w:val="-1"/>
          <w:sz w:val="24"/>
        </w:rPr>
        <w:t xml:space="preserve"> </w:t>
      </w:r>
      <w:r>
        <w:rPr>
          <w:sz w:val="24"/>
        </w:rPr>
        <w:t>e outros;</w:t>
      </w:r>
    </w:p>
    <w:p w14:paraId="0D3C4648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540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- Fica desde já entendido que quaisquer prejuízos sofridos ou despesas 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2"/>
          <w:sz w:val="24"/>
        </w:rPr>
        <w:t xml:space="preserve"> </w:t>
      </w:r>
      <w:r>
        <w:rPr>
          <w:sz w:val="24"/>
        </w:rPr>
        <w:t>exigidas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32"/>
          <w:sz w:val="24"/>
        </w:rPr>
        <w:t xml:space="preserve"> </w:t>
      </w:r>
      <w:r>
        <w:rPr>
          <w:sz w:val="24"/>
        </w:rPr>
        <w:t>nos</w:t>
      </w:r>
      <w:r>
        <w:rPr>
          <w:spacing w:val="32"/>
          <w:sz w:val="24"/>
        </w:rPr>
        <w:t xml:space="preserve"> </w:t>
      </w:r>
      <w:r>
        <w:rPr>
          <w:sz w:val="24"/>
        </w:rPr>
        <w:t>termos</w:t>
      </w:r>
      <w:r>
        <w:rPr>
          <w:spacing w:val="32"/>
          <w:sz w:val="24"/>
        </w:rPr>
        <w:t xml:space="preserve"> </w:t>
      </w:r>
      <w:r>
        <w:rPr>
          <w:sz w:val="24"/>
        </w:rPr>
        <w:t>desta</w:t>
      </w:r>
      <w:r>
        <w:rPr>
          <w:spacing w:val="31"/>
          <w:sz w:val="24"/>
        </w:rPr>
        <w:t xml:space="preserve"> </w:t>
      </w:r>
      <w:r>
        <w:rPr>
          <w:sz w:val="24"/>
        </w:rPr>
        <w:t>cláusula,</w:t>
      </w:r>
      <w:r>
        <w:rPr>
          <w:spacing w:val="31"/>
          <w:sz w:val="24"/>
        </w:rPr>
        <w:t xml:space="preserve"> </w:t>
      </w:r>
      <w:r>
        <w:rPr>
          <w:sz w:val="24"/>
        </w:rPr>
        <w:t>deverão</w:t>
      </w:r>
      <w:r>
        <w:rPr>
          <w:spacing w:val="-72"/>
          <w:sz w:val="24"/>
        </w:rPr>
        <w:t xml:space="preserve"> </w:t>
      </w:r>
      <w:r>
        <w:rPr>
          <w:sz w:val="24"/>
        </w:rPr>
        <w:t>ser</w:t>
      </w:r>
      <w:r>
        <w:rPr>
          <w:spacing w:val="72"/>
          <w:sz w:val="24"/>
        </w:rPr>
        <w:t xml:space="preserve"> </w:t>
      </w:r>
      <w:r>
        <w:rPr>
          <w:sz w:val="24"/>
        </w:rPr>
        <w:t>pagas</w:t>
      </w:r>
      <w:r>
        <w:rPr>
          <w:spacing w:val="73"/>
          <w:sz w:val="24"/>
        </w:rPr>
        <w:t xml:space="preserve"> </w:t>
      </w:r>
      <w:r>
        <w:rPr>
          <w:sz w:val="24"/>
        </w:rPr>
        <w:t>pela</w:t>
      </w:r>
      <w:r>
        <w:rPr>
          <w:spacing w:val="7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72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1"/>
          <w:sz w:val="24"/>
        </w:rPr>
        <w:t xml:space="preserve"> </w:t>
      </w:r>
      <w:r>
        <w:rPr>
          <w:sz w:val="24"/>
        </w:rPr>
        <w:t>tempo</w:t>
      </w:r>
      <w:r>
        <w:rPr>
          <w:spacing w:val="71"/>
          <w:sz w:val="24"/>
        </w:rPr>
        <w:t xml:space="preserve"> </w:t>
      </w:r>
      <w:r>
        <w:rPr>
          <w:sz w:val="24"/>
        </w:rPr>
        <w:t>em</w:t>
      </w:r>
      <w:r>
        <w:rPr>
          <w:spacing w:val="73"/>
          <w:sz w:val="24"/>
        </w:rPr>
        <w:t xml:space="preserve"> </w:t>
      </w:r>
      <w:r>
        <w:rPr>
          <w:sz w:val="24"/>
        </w:rPr>
        <w:t>que</w:t>
      </w:r>
      <w:r>
        <w:rPr>
          <w:spacing w:val="-73"/>
          <w:sz w:val="24"/>
        </w:rPr>
        <w:t xml:space="preserve"> </w:t>
      </w:r>
      <w:r>
        <w:rPr>
          <w:sz w:val="24"/>
        </w:rPr>
        <w:t>ocorrerem, ou serão objeto de ressarcimento a Administração,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adoção</w:t>
      </w:r>
      <w:r>
        <w:rPr>
          <w:spacing w:val="-1"/>
          <w:sz w:val="24"/>
        </w:rPr>
        <w:t xml:space="preserve"> </w:t>
      </w:r>
      <w:r>
        <w:rPr>
          <w:sz w:val="24"/>
        </w:rPr>
        <w:t>das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providências:</w:t>
      </w:r>
    </w:p>
    <w:p w14:paraId="5C60F84B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13"/>
        </w:tabs>
        <w:autoSpaceDE w:val="0"/>
        <w:autoSpaceDN w:val="0"/>
        <w:spacing w:before="210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dedução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créditos da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CONTRATADA;</w:t>
      </w:r>
    </w:p>
    <w:p w14:paraId="0F2241AC" w14:textId="77777777" w:rsidR="000D38DA" w:rsidRDefault="000D38DA" w:rsidP="000D38DA">
      <w:pPr>
        <w:pStyle w:val="PargrafodaLista"/>
        <w:widowControl w:val="0"/>
        <w:numPr>
          <w:ilvl w:val="0"/>
          <w:numId w:val="35"/>
        </w:numPr>
        <w:tabs>
          <w:tab w:val="left" w:pos="421"/>
        </w:tabs>
        <w:autoSpaceDE w:val="0"/>
        <w:autoSpaceDN w:val="0"/>
        <w:spacing w:before="44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medida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judicial</w:t>
      </w:r>
      <w:r>
        <w:rPr>
          <w:spacing w:val="-1"/>
          <w:sz w:val="24"/>
        </w:rPr>
        <w:t xml:space="preserve"> </w:t>
      </w:r>
      <w:r>
        <w:rPr>
          <w:sz w:val="24"/>
        </w:rPr>
        <w:t>apropriada,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Administração.</w:t>
      </w:r>
    </w:p>
    <w:p w14:paraId="303E1098" w14:textId="77777777" w:rsidR="000D38DA" w:rsidRDefault="000D38DA" w:rsidP="000D38DA">
      <w:pPr>
        <w:pStyle w:val="Corpodetexto"/>
        <w:spacing w:before="11"/>
        <w:jc w:val="left"/>
        <w:rPr>
          <w:sz w:val="20"/>
        </w:rPr>
      </w:pPr>
    </w:p>
    <w:p w14:paraId="580F580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346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5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</w:t>
      </w:r>
    </w:p>
    <w:p w14:paraId="5FB10950" w14:textId="77777777" w:rsidR="000D38DA" w:rsidRDefault="000D38DA" w:rsidP="000D38DA">
      <w:pPr>
        <w:pStyle w:val="Corpodetexto"/>
        <w:spacing w:before="1"/>
        <w:jc w:val="left"/>
        <w:rPr>
          <w:b/>
          <w:sz w:val="21"/>
        </w:rPr>
      </w:pPr>
    </w:p>
    <w:p w14:paraId="25BF3D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FISCALIZAÇÃO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GERENCIAMENTO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CONTRATAÇÃO</w:t>
      </w:r>
    </w:p>
    <w:p w14:paraId="349A852C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6F3A7B4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gerenciamento da contratação </w:t>
      </w:r>
      <w:proofErr w:type="gramStart"/>
      <w:r>
        <w:rPr>
          <w:sz w:val="24"/>
        </w:rPr>
        <w:t>caberá(</w:t>
      </w:r>
      <w:proofErr w:type="spellStart"/>
      <w:proofErr w:type="gramEnd"/>
      <w:r>
        <w:rPr>
          <w:sz w:val="24"/>
        </w:rPr>
        <w:t>ão</w:t>
      </w:r>
      <w:proofErr w:type="spellEnd"/>
      <w:r>
        <w:rPr>
          <w:sz w:val="24"/>
        </w:rPr>
        <w:t xml:space="preserve">) ao(a) </w:t>
      </w:r>
      <w:r>
        <w:rPr>
          <w:b/>
          <w:sz w:val="24"/>
        </w:rPr>
        <w:t>Sr.(a) Luciene Jesus Borges Cintra e Maísa da Silva Benites</w:t>
      </w:r>
      <w:r>
        <w:rPr>
          <w:sz w:val="24"/>
        </w:rPr>
        <w:t>, que determinará o que for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 faltas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defeitos;</w:t>
      </w:r>
    </w:p>
    <w:p w14:paraId="6C755923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O(</w:t>
      </w:r>
      <w:proofErr w:type="gramEnd"/>
      <w:r>
        <w:rPr>
          <w:b/>
          <w:sz w:val="24"/>
        </w:rPr>
        <w:t>a) servidor(a) Luciene Jesus Borges Cintra</w:t>
      </w:r>
      <w:r>
        <w:rPr>
          <w:sz w:val="24"/>
        </w:rPr>
        <w:t>, atuará como fiscal, que</w:t>
      </w:r>
      <w:r>
        <w:rPr>
          <w:spacing w:val="1"/>
          <w:sz w:val="24"/>
        </w:rPr>
        <w:t xml:space="preserve"> </w:t>
      </w:r>
      <w:r>
        <w:rPr>
          <w:sz w:val="24"/>
        </w:rPr>
        <w:t>zelará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fiel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consonância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7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tomando</w:t>
      </w:r>
      <w:r>
        <w:rPr>
          <w:spacing w:val="1"/>
          <w:sz w:val="24"/>
        </w:rPr>
        <w:t xml:space="preserve"> </w:t>
      </w:r>
      <w:r>
        <w:rPr>
          <w:sz w:val="24"/>
        </w:rPr>
        <w:t>as providências</w:t>
      </w:r>
      <w:r>
        <w:rPr>
          <w:spacing w:val="1"/>
          <w:sz w:val="24"/>
        </w:rPr>
        <w:t xml:space="preserve"> </w:t>
      </w:r>
      <w:r>
        <w:rPr>
          <w:sz w:val="24"/>
        </w:rPr>
        <w:t>cabíveis</w:t>
      </w:r>
      <w:r>
        <w:rPr>
          <w:spacing w:val="76"/>
          <w:sz w:val="24"/>
        </w:rPr>
        <w:t xml:space="preserve"> </w:t>
      </w:r>
      <w:r>
        <w:rPr>
          <w:sz w:val="24"/>
        </w:rPr>
        <w:t>no</w:t>
      </w:r>
      <w:r>
        <w:rPr>
          <w:spacing w:val="76"/>
          <w:sz w:val="24"/>
        </w:rPr>
        <w:t xml:space="preserve"> </w:t>
      </w:r>
      <w:r>
        <w:rPr>
          <w:sz w:val="24"/>
        </w:rPr>
        <w:t>caso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6"/>
          <w:sz w:val="24"/>
        </w:rPr>
        <w:t xml:space="preserve"> </w:t>
      </w:r>
      <w:r>
        <w:rPr>
          <w:sz w:val="24"/>
        </w:rPr>
        <w:t>descumprimento,</w:t>
      </w:r>
      <w:r>
        <w:rPr>
          <w:spacing w:val="76"/>
          <w:sz w:val="24"/>
        </w:rPr>
        <w:t xml:space="preserve"> </w:t>
      </w:r>
      <w:r>
        <w:rPr>
          <w:sz w:val="24"/>
        </w:rPr>
        <w:t>parcial</w:t>
      </w:r>
      <w:r>
        <w:rPr>
          <w:spacing w:val="76"/>
          <w:sz w:val="24"/>
        </w:rPr>
        <w:t xml:space="preserve"> </w:t>
      </w:r>
      <w:r>
        <w:rPr>
          <w:sz w:val="24"/>
        </w:rPr>
        <w:t>ou</w:t>
      </w:r>
      <w:r>
        <w:rPr>
          <w:spacing w:val="76"/>
          <w:sz w:val="24"/>
        </w:rPr>
        <w:t xml:space="preserve"> </w:t>
      </w:r>
      <w:r>
        <w:rPr>
          <w:sz w:val="24"/>
        </w:rPr>
        <w:t>total,   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pactuadas;</w:t>
      </w:r>
    </w:p>
    <w:p w14:paraId="6CE98F1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Ficam reservados à fiscalização o direito e a autoridade para</w:t>
      </w:r>
      <w:r>
        <w:rPr>
          <w:spacing w:val="1"/>
          <w:sz w:val="24"/>
        </w:rPr>
        <w:t xml:space="preserve"> </w:t>
      </w:r>
      <w:r>
        <w:rPr>
          <w:sz w:val="24"/>
        </w:rPr>
        <w:t>resolver</w:t>
      </w:r>
      <w:r>
        <w:rPr>
          <w:spacing w:val="11"/>
          <w:sz w:val="24"/>
        </w:rPr>
        <w:t xml:space="preserve"> </w:t>
      </w:r>
      <w:r>
        <w:rPr>
          <w:sz w:val="24"/>
        </w:rPr>
        <w:t>todo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qualquer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singular,</w:t>
      </w:r>
      <w:r>
        <w:rPr>
          <w:spacing w:val="10"/>
          <w:sz w:val="24"/>
        </w:rPr>
        <w:t xml:space="preserve"> </w:t>
      </w:r>
      <w:r>
        <w:rPr>
          <w:sz w:val="24"/>
        </w:rPr>
        <w:t>omisso</w:t>
      </w:r>
      <w:r>
        <w:rPr>
          <w:spacing w:val="11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duvidoso</w:t>
      </w:r>
      <w:r>
        <w:rPr>
          <w:spacing w:val="10"/>
          <w:sz w:val="24"/>
        </w:rPr>
        <w:t xml:space="preserve"> </w:t>
      </w:r>
      <w:r>
        <w:rPr>
          <w:sz w:val="24"/>
        </w:rPr>
        <w:t>não</w:t>
      </w:r>
      <w:r>
        <w:rPr>
          <w:spacing w:val="14"/>
          <w:sz w:val="24"/>
        </w:rPr>
        <w:t xml:space="preserve"> </w:t>
      </w:r>
      <w:r>
        <w:rPr>
          <w:sz w:val="24"/>
        </w:rPr>
        <w:t>previsto</w:t>
      </w:r>
      <w:r>
        <w:rPr>
          <w:spacing w:val="-73"/>
          <w:sz w:val="24"/>
        </w:rPr>
        <w:t xml:space="preserve"> </w:t>
      </w:r>
      <w:r>
        <w:rPr>
          <w:sz w:val="24"/>
        </w:rPr>
        <w:t>e tudo o mais que se relacione com o objeto, desde que não acarrete</w:t>
      </w:r>
      <w:r>
        <w:rPr>
          <w:spacing w:val="1"/>
          <w:sz w:val="24"/>
        </w:rPr>
        <w:t xml:space="preserve"> </w:t>
      </w:r>
      <w:r>
        <w:rPr>
          <w:sz w:val="24"/>
        </w:rPr>
        <w:t>ônus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 </w:t>
      </w:r>
      <w:r>
        <w:rPr>
          <w:b/>
          <w:sz w:val="24"/>
        </w:rPr>
        <w:t>Município de Corguinho - MS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ou modificação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contratação;</w:t>
      </w:r>
    </w:p>
    <w:p w14:paraId="57247865" w14:textId="77777777" w:rsidR="000D38DA" w:rsidRDefault="000D38DA" w:rsidP="000D38DA">
      <w:pPr>
        <w:pStyle w:val="Corpodetexto"/>
        <w:spacing w:before="11"/>
        <w:jc w:val="left"/>
        <w:rPr>
          <w:sz w:val="32"/>
        </w:rPr>
      </w:pPr>
    </w:p>
    <w:p w14:paraId="2D2B9655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As decisões que</w:t>
      </w:r>
      <w:r>
        <w:rPr>
          <w:spacing w:val="1"/>
          <w:sz w:val="24"/>
        </w:rPr>
        <w:t xml:space="preserve"> </w:t>
      </w:r>
      <w:r>
        <w:rPr>
          <w:sz w:val="24"/>
        </w:rPr>
        <w:t>ultrapassarem a</w:t>
      </w:r>
      <w:r>
        <w:rPr>
          <w:spacing w:val="1"/>
          <w:sz w:val="24"/>
        </w:rPr>
        <w:t xml:space="preserve"> </w:t>
      </w:r>
      <w:r>
        <w:rPr>
          <w:sz w:val="24"/>
        </w:rPr>
        <w:t>competência do Gestor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"/>
          <w:sz w:val="24"/>
        </w:rPr>
        <w:t xml:space="preserve"> </w:t>
      </w:r>
      <w:r>
        <w:rPr>
          <w:sz w:val="24"/>
        </w:rPr>
        <w:t>formalmente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72"/>
          <w:sz w:val="24"/>
        </w:rPr>
        <w:t xml:space="preserve"> </w:t>
      </w:r>
      <w:r>
        <w:rPr>
          <w:sz w:val="24"/>
        </w:rPr>
        <w:t>autoridade administrativa imediatamente superior ao Gestor, em tempo</w:t>
      </w:r>
      <w:r>
        <w:rPr>
          <w:spacing w:val="1"/>
          <w:sz w:val="24"/>
        </w:rPr>
        <w:t xml:space="preserve"> </w:t>
      </w:r>
      <w:r>
        <w:rPr>
          <w:sz w:val="24"/>
        </w:rPr>
        <w:t>hábil</w:t>
      </w:r>
      <w:r>
        <w:rPr>
          <w:spacing w:val="-2"/>
          <w:sz w:val="24"/>
        </w:rPr>
        <w:t xml:space="preserve"> </w:t>
      </w:r>
      <w:r>
        <w:rPr>
          <w:sz w:val="24"/>
        </w:rPr>
        <w:t>para a</w:t>
      </w:r>
      <w:r>
        <w:rPr>
          <w:spacing w:val="-2"/>
          <w:sz w:val="24"/>
        </w:rPr>
        <w:t xml:space="preserve"> </w:t>
      </w:r>
      <w:r>
        <w:rPr>
          <w:sz w:val="24"/>
        </w:rPr>
        <w:t>adoção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medidas convenientes;</w:t>
      </w:r>
    </w:p>
    <w:p w14:paraId="7C32F3F9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08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contratada deverá aceitar, antecipadamente, todos os métodos</w:t>
      </w:r>
      <w:r>
        <w:rPr>
          <w:spacing w:val="1"/>
          <w:sz w:val="24"/>
        </w:rPr>
        <w:t xml:space="preserve"> </w:t>
      </w:r>
      <w:r>
        <w:rPr>
          <w:sz w:val="24"/>
        </w:rPr>
        <w:t>de inspeção, verificação e controle a serem adotados pela gestão e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obrigando-se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fornecer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dados,</w:t>
      </w:r>
      <w:r>
        <w:rPr>
          <w:spacing w:val="1"/>
          <w:sz w:val="24"/>
        </w:rPr>
        <w:t xml:space="preserve"> </w:t>
      </w:r>
      <w:r>
        <w:rPr>
          <w:sz w:val="24"/>
        </w:rPr>
        <w:t>elementos,</w:t>
      </w:r>
      <w:r>
        <w:rPr>
          <w:spacing w:val="1"/>
          <w:sz w:val="24"/>
        </w:rPr>
        <w:t xml:space="preserve"> </w:t>
      </w:r>
      <w:r>
        <w:rPr>
          <w:sz w:val="24"/>
        </w:rPr>
        <w:t>explicações, esclarecimentos, soluções e comunicações necessárias ao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de suas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atividades;</w:t>
      </w:r>
    </w:p>
    <w:p w14:paraId="49C6810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>
        <w:rPr>
          <w:sz w:val="24"/>
        </w:rPr>
        <w:t>- A fiscalização de que trata este item não exclui nem reduz 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da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fornecedora,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inclusive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perante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terceiros,</w:t>
      </w:r>
      <w:r w:rsidRPr="00065FAB">
        <w:rPr>
          <w:spacing w:val="76"/>
          <w:sz w:val="24"/>
        </w:rPr>
        <w:t xml:space="preserve"> </w:t>
      </w:r>
      <w:r>
        <w:rPr>
          <w:sz w:val="24"/>
        </w:rPr>
        <w:t>por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qualquer irregularidade, ainda que resultante de imperfeições técnicas,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vícios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redibitórios,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emprego</w:t>
      </w:r>
      <w:r w:rsidRPr="00065FAB">
        <w:rPr>
          <w:spacing w:val="19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material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inadequado</w:t>
      </w:r>
      <w:r w:rsidRPr="00065FAB">
        <w:rPr>
          <w:spacing w:val="18"/>
          <w:sz w:val="24"/>
        </w:rPr>
        <w:t xml:space="preserve"> </w:t>
      </w:r>
      <w:r>
        <w:rPr>
          <w:sz w:val="24"/>
        </w:rPr>
        <w:t>ou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20"/>
          <w:sz w:val="24"/>
        </w:rPr>
        <w:t xml:space="preserve"> </w:t>
      </w:r>
      <w:r>
        <w:rPr>
          <w:sz w:val="24"/>
        </w:rPr>
        <w:t xml:space="preserve">qualidade </w:t>
      </w:r>
      <w:r>
        <w:t>inferior, e, na ocorrência desta, não implica em corresponsabilidade da</w:t>
      </w:r>
      <w:r w:rsidRPr="00065FAB">
        <w:rPr>
          <w:spacing w:val="1"/>
        </w:rPr>
        <w:t xml:space="preserve"> </w:t>
      </w:r>
      <w:r>
        <w:t>Administração ou de seus agentes e prepostos, de conformidade com o</w:t>
      </w:r>
      <w:r w:rsidRPr="00065FAB">
        <w:rPr>
          <w:spacing w:val="1"/>
        </w:rPr>
        <w:t xml:space="preserve"> </w:t>
      </w:r>
      <w:r>
        <w:t>art. 119</w:t>
      </w:r>
      <w:r w:rsidRPr="00065FAB">
        <w:rPr>
          <w:spacing w:val="-1"/>
        </w:rPr>
        <w:t xml:space="preserve"> </w:t>
      </w:r>
      <w:r>
        <w:t>e</w:t>
      </w:r>
      <w:r w:rsidRPr="00065FAB">
        <w:rPr>
          <w:spacing w:val="-1"/>
        </w:rPr>
        <w:t xml:space="preserve"> </w:t>
      </w:r>
      <w:r>
        <w:t>art.</w:t>
      </w:r>
      <w:r w:rsidRPr="00065FAB">
        <w:rPr>
          <w:spacing w:val="-3"/>
        </w:rPr>
        <w:t xml:space="preserve"> </w:t>
      </w:r>
      <w:r>
        <w:t>120 da</w:t>
      </w:r>
      <w:r w:rsidRPr="00065FAB">
        <w:rPr>
          <w:spacing w:val="-1"/>
        </w:rPr>
        <w:t xml:space="preserve"> </w:t>
      </w:r>
      <w:r>
        <w:t>Lei</w:t>
      </w:r>
      <w:r w:rsidRPr="00065FAB">
        <w:rPr>
          <w:spacing w:val="-1"/>
        </w:rPr>
        <w:t xml:space="preserve"> </w:t>
      </w:r>
      <w:r>
        <w:t>nº</w:t>
      </w:r>
      <w:r w:rsidRPr="00065FAB">
        <w:rPr>
          <w:spacing w:val="-1"/>
        </w:rPr>
        <w:t xml:space="preserve"> </w:t>
      </w:r>
      <w:r>
        <w:t>14.133</w:t>
      </w:r>
      <w:r w:rsidRPr="00065FAB">
        <w:rPr>
          <w:spacing w:val="-1"/>
        </w:rPr>
        <w:t xml:space="preserve"> </w:t>
      </w:r>
      <w:r>
        <w:t>de 1º</w:t>
      </w:r>
      <w:r w:rsidRPr="00065FAB">
        <w:rPr>
          <w:spacing w:val="-3"/>
        </w:rPr>
        <w:t xml:space="preserve"> </w:t>
      </w:r>
      <w:r>
        <w:t>de</w:t>
      </w:r>
      <w:r w:rsidRPr="00065FAB">
        <w:rPr>
          <w:spacing w:val="-1"/>
        </w:rPr>
        <w:t xml:space="preserve"> </w:t>
      </w:r>
      <w:r>
        <w:t>abril de</w:t>
      </w:r>
      <w:r w:rsidRPr="00065FAB">
        <w:rPr>
          <w:spacing w:val="-1"/>
        </w:rPr>
        <w:t xml:space="preserve"> </w:t>
      </w:r>
      <w:r>
        <w:t>2021;</w:t>
      </w:r>
    </w:p>
    <w:p w14:paraId="5F50E732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</w:t>
      </w:r>
      <w:r>
        <w:rPr>
          <w:spacing w:val="1"/>
          <w:sz w:val="24"/>
        </w:rPr>
        <w:t xml:space="preserve"> </w:t>
      </w:r>
      <w:r>
        <w:rPr>
          <w:sz w:val="24"/>
        </w:rPr>
        <w:t>fiscal anotará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do contrato, indicando dia, mês e ano, bem</w:t>
      </w:r>
      <w:r>
        <w:rPr>
          <w:spacing w:val="-72"/>
          <w:sz w:val="24"/>
        </w:rPr>
        <w:t xml:space="preserve"> </w:t>
      </w:r>
      <w:r>
        <w:rPr>
          <w:sz w:val="24"/>
        </w:rPr>
        <w:t>como o nome dos funcionários eventualmente envolvidos, determinando</w:t>
      </w:r>
      <w:r>
        <w:rPr>
          <w:spacing w:val="1"/>
          <w:sz w:val="24"/>
        </w:rPr>
        <w:t xml:space="preserve"> </w:t>
      </w:r>
      <w:r>
        <w:rPr>
          <w:sz w:val="24"/>
        </w:rPr>
        <w:t>o que for necessário à regularização das falhas ou defeitos observados e</w:t>
      </w:r>
      <w:r>
        <w:rPr>
          <w:spacing w:val="1"/>
          <w:sz w:val="24"/>
        </w:rPr>
        <w:t xml:space="preserve"> </w:t>
      </w:r>
      <w:r>
        <w:rPr>
          <w:sz w:val="24"/>
        </w:rPr>
        <w:t>encaminhando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apontamentos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cabíveis.</w:t>
      </w:r>
    </w:p>
    <w:p w14:paraId="3DC25A75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09"/>
        <w:ind w:left="0" w:firstLine="0"/>
      </w:pPr>
      <w:r>
        <w:lastRenderedPageBreak/>
        <w:t>-</w:t>
      </w:r>
      <w:r>
        <w:rPr>
          <w:spacing w:val="-4"/>
        </w:rPr>
        <w:t xml:space="preserve"> </w:t>
      </w:r>
      <w:r>
        <w:t>PROCEDIMENTOS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3"/>
        </w:rPr>
        <w:t xml:space="preserve"> </w:t>
      </w:r>
      <w:r>
        <w:t>FISCAIS</w:t>
      </w:r>
    </w:p>
    <w:p w14:paraId="6415068E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15A95D7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apresentação da Nota Fiscal/Fatura pela CONTRATADA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 prazo de até 05 (cinco) dias úteis, contados a partir da autorização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faturamento emitida pelo CONTRATANTE (Termo de Recebimento Definitivo).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 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apresentadas pela CONTRATADA devem estar aderentes</w:t>
      </w:r>
      <w:r>
        <w:rPr>
          <w:spacing w:val="1"/>
          <w:sz w:val="24"/>
        </w:rPr>
        <w:t xml:space="preserve"> </w:t>
      </w:r>
      <w:r>
        <w:rPr>
          <w:sz w:val="24"/>
        </w:rPr>
        <w:t>aos requisitos legais e tributários firmados pelos órgãos competentes sendo que</w:t>
      </w:r>
      <w:r>
        <w:rPr>
          <w:spacing w:val="-7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autorizado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r>
        <w:rPr>
          <w:sz w:val="24"/>
        </w:rPr>
        <w:t>pelo(s)</w:t>
      </w:r>
      <w:r>
        <w:rPr>
          <w:spacing w:val="1"/>
          <w:sz w:val="24"/>
        </w:rPr>
        <w:t xml:space="preserve"> </w:t>
      </w:r>
      <w:r>
        <w:rPr>
          <w:sz w:val="24"/>
        </w:rPr>
        <w:t>servidor(es)</w:t>
      </w:r>
      <w:r>
        <w:rPr>
          <w:spacing w:val="1"/>
          <w:sz w:val="24"/>
        </w:rPr>
        <w:t xml:space="preserve"> </w:t>
      </w:r>
      <w:r>
        <w:rPr>
          <w:sz w:val="24"/>
        </w:rPr>
        <w:t>competente(s),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72"/>
          <w:sz w:val="24"/>
        </w:rPr>
        <w:t xml:space="preserve"> </w:t>
      </w:r>
      <w:r>
        <w:rPr>
          <w:sz w:val="24"/>
        </w:rPr>
        <w:t>adequação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relação 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efetivamente</w:t>
      </w:r>
      <w:r>
        <w:rPr>
          <w:spacing w:val="-1"/>
          <w:sz w:val="24"/>
        </w:rPr>
        <w:t xml:space="preserve"> </w:t>
      </w:r>
      <w:r>
        <w:rPr>
          <w:sz w:val="24"/>
        </w:rPr>
        <w:t>prestados.</w:t>
      </w:r>
    </w:p>
    <w:p w14:paraId="1D726217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0" w:firstLine="0"/>
      </w:pPr>
      <w:r>
        <w:t>-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ADMINISTRATIVOS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PAGAMENTOS</w:t>
      </w:r>
    </w:p>
    <w:p w14:paraId="4829BC02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041E86A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56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ateste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encaminhará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72"/>
          <w:sz w:val="24"/>
        </w:rPr>
        <w:t xml:space="preserve"> </w:t>
      </w:r>
      <w:r>
        <w:rPr>
          <w:sz w:val="24"/>
        </w:rPr>
        <w:t>verificação das regularidades fiscais, trabalhistas e previdenciárias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</w:t>
      </w:r>
      <w:r>
        <w:rPr>
          <w:spacing w:val="1"/>
          <w:sz w:val="24"/>
        </w:rPr>
        <w:t xml:space="preserve"> </w:t>
      </w:r>
      <w:r>
        <w:rPr>
          <w:sz w:val="24"/>
        </w:rPr>
        <w:t>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deverá(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72"/>
          <w:sz w:val="24"/>
        </w:rPr>
        <w:t xml:space="preserve"> </w:t>
      </w:r>
      <w:r>
        <w:rPr>
          <w:sz w:val="24"/>
        </w:rPr>
        <w:t>acompanhada(s) da comprovação da regularidade fiscal, mediante consulta aos</w:t>
      </w:r>
      <w:r>
        <w:rPr>
          <w:spacing w:val="1"/>
          <w:sz w:val="24"/>
        </w:rPr>
        <w:t xml:space="preserve"> </w:t>
      </w:r>
      <w:r>
        <w:rPr>
          <w:sz w:val="24"/>
        </w:rPr>
        <w:t>sítios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eletrônicos oficiais ou à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documentação;</w:t>
      </w:r>
    </w:p>
    <w:p w14:paraId="222053B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8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- O setor competente para proceder o pagamento deve verificar se </w:t>
      </w:r>
      <w:proofErr w:type="gramStart"/>
      <w:r>
        <w:rPr>
          <w:sz w:val="24"/>
        </w:rPr>
        <w:t>a(</w:t>
      </w:r>
      <w:proofErr w:type="gramEnd"/>
      <w:r>
        <w:rPr>
          <w:sz w:val="24"/>
        </w:rPr>
        <w:t>s)</w:t>
      </w:r>
      <w:r>
        <w:rPr>
          <w:spacing w:val="1"/>
          <w:sz w:val="24"/>
        </w:rPr>
        <w:t xml:space="preserve"> </w:t>
      </w:r>
      <w:r>
        <w:rPr>
          <w:sz w:val="24"/>
        </w:rPr>
        <w:t>Nota(s) Fiscal(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ou apresentada(s) expressa(m) os elementos necessários e</w:t>
      </w:r>
      <w:r>
        <w:rPr>
          <w:spacing w:val="1"/>
          <w:sz w:val="24"/>
        </w:rPr>
        <w:t xml:space="preserve"> </w:t>
      </w:r>
      <w:r>
        <w:rPr>
          <w:sz w:val="24"/>
        </w:rPr>
        <w:t>essenciais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72"/>
          <w:sz w:val="24"/>
        </w:rPr>
        <w:t xml:space="preserve"> </w:t>
      </w:r>
      <w:r>
        <w:rPr>
          <w:sz w:val="24"/>
        </w:rPr>
        <w:t>aplicável.</w:t>
      </w:r>
    </w:p>
    <w:p w14:paraId="4D37686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1"/>
        <w:ind w:left="0" w:firstLine="0"/>
      </w:pP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PRAZOS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PAGAMENTO</w:t>
      </w:r>
    </w:p>
    <w:p w14:paraId="61ADB6C6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before="76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Recebida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das obrigações deverá ocorrer no prazo de 10 dias, limitado a 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-3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NOTA</w:t>
      </w:r>
      <w:r>
        <w:rPr>
          <w:spacing w:val="-2"/>
          <w:sz w:val="24"/>
        </w:rPr>
        <w:t xml:space="preserve"> </w:t>
      </w:r>
      <w:r>
        <w:rPr>
          <w:sz w:val="24"/>
        </w:rPr>
        <w:t>FISCAL;</w:t>
      </w:r>
    </w:p>
    <w:p w14:paraId="6049A4F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42"/>
        </w:tabs>
        <w:autoSpaceDE w:val="0"/>
        <w:autoSpaceDN w:val="0"/>
        <w:spacing w:before="211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aceita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72"/>
          <w:sz w:val="24"/>
        </w:rPr>
        <w:t xml:space="preserve"> </w:t>
      </w:r>
      <w:r>
        <w:rPr>
          <w:sz w:val="24"/>
        </w:rPr>
        <w:t>devolvida à CONTRATADA para que adote as devidas medidas corretivas, 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 que</w:t>
      </w:r>
      <w:r>
        <w:rPr>
          <w:spacing w:val="1"/>
          <w:sz w:val="24"/>
        </w:rPr>
        <w:t xml:space="preserve"> </w:t>
      </w:r>
      <w:r>
        <w:rPr>
          <w:sz w:val="24"/>
        </w:rPr>
        <w:t>motivaram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rejeição;</w:t>
      </w:r>
    </w:p>
    <w:p w14:paraId="044A8C2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2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Havendo erro na apresentação da Nota Fiscal/Fatura ou dos documentos</w:t>
      </w:r>
      <w:r>
        <w:rPr>
          <w:spacing w:val="-72"/>
          <w:sz w:val="24"/>
        </w:rPr>
        <w:t xml:space="preserve"> </w:t>
      </w:r>
      <w:r>
        <w:rPr>
          <w:sz w:val="24"/>
        </w:rPr>
        <w:t>pertinentes à contratação, ou, ainda, circunstância que impeça a liquidação da</w:t>
      </w:r>
      <w:r>
        <w:rPr>
          <w:spacing w:val="1"/>
          <w:sz w:val="24"/>
        </w:rPr>
        <w:t xml:space="preserve"> </w:t>
      </w:r>
      <w:r>
        <w:rPr>
          <w:sz w:val="24"/>
        </w:rPr>
        <w:t>despesa, como por exemplo, obrigação financeira pendente (decorrente 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 imposta ou inadimplência) o pagamento ficará sobrestado até que a</w:t>
      </w:r>
      <w:r>
        <w:rPr>
          <w:spacing w:val="-72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"/>
          <w:sz w:val="24"/>
        </w:rPr>
        <w:t xml:space="preserve"> </w:t>
      </w:r>
      <w:r>
        <w:rPr>
          <w:sz w:val="24"/>
        </w:rPr>
        <w:t>providencie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medidas saneadoras;</w:t>
      </w:r>
    </w:p>
    <w:p w14:paraId="3AF031CD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7"/>
        </w:tabs>
        <w:autoSpaceDE w:val="0"/>
        <w:autoSpaceDN w:val="0"/>
        <w:spacing w:before="212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Nesta hipótese, o prazo para pagamento iniciar-se-á após a comprovação</w:t>
      </w:r>
      <w:r>
        <w:rPr>
          <w:spacing w:val="-72"/>
          <w:sz w:val="24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regularização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situação,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não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acarretando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qualquer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ônus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para</w:t>
      </w:r>
      <w:r>
        <w:rPr>
          <w:spacing w:val="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CONTRATANTE. A devolução da documentação de cobrança não aprovada pelo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CONTRATANTE não servirá de motivo para que a CONTRATADA suspenda 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execução dos serviços ou deixe de efetuar os pagamentos devidos aos seus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empregados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envolvidos na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3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contratual.</w:t>
      </w:r>
    </w:p>
    <w:p w14:paraId="2BB359B2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09"/>
        <w:ind w:left="426" w:hanging="377"/>
        <w:jc w:val="both"/>
      </w:pPr>
      <w:r>
        <w:rPr>
          <w:shd w:val="clear" w:color="auto" w:fill="FFFFFF"/>
        </w:rPr>
        <w:t>-</w:t>
      </w:r>
      <w:r>
        <w:rPr>
          <w:spacing w:val="63"/>
          <w:shd w:val="clear" w:color="auto" w:fill="FFFFFF"/>
        </w:rPr>
        <w:t xml:space="preserve"> </w:t>
      </w:r>
      <w:r>
        <w:rPr>
          <w:shd w:val="clear" w:color="auto" w:fill="FFFFFF"/>
        </w:rPr>
        <w:t>DA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APLICAÇÃO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DOS</w:t>
      </w:r>
      <w:r>
        <w:rPr>
          <w:spacing w:val="-4"/>
          <w:shd w:val="clear" w:color="auto" w:fill="FFFFFF"/>
        </w:rPr>
        <w:t xml:space="preserve"> </w:t>
      </w:r>
      <w:r>
        <w:rPr>
          <w:shd w:val="clear" w:color="auto" w:fill="FFFFFF"/>
        </w:rPr>
        <w:t>CRITÉRIOS</w:t>
      </w:r>
      <w:r>
        <w:rPr>
          <w:spacing w:val="-5"/>
          <w:shd w:val="clear" w:color="auto" w:fill="FFFFFF"/>
        </w:rPr>
        <w:t xml:space="preserve"> </w:t>
      </w:r>
      <w:r>
        <w:rPr>
          <w:shd w:val="clear" w:color="auto" w:fill="FFFFFF"/>
        </w:rPr>
        <w:t>DE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ACEITAÇÃO</w:t>
      </w:r>
    </w:p>
    <w:p w14:paraId="1A84BB70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71176C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lastRenderedPageBreak/>
        <w:t>- Será REJEITADO, no todo ou em parte, o serviço em desacordo com as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especificações</w:t>
      </w:r>
      <w:r>
        <w:rPr>
          <w:spacing w:val="-1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constantes neste TERMO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DE REFERÊNCIA;</w:t>
      </w:r>
    </w:p>
    <w:p w14:paraId="2AB918F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91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  <w:shd w:val="clear" w:color="auto" w:fill="FFFFFF"/>
        </w:rPr>
        <w:t>- A CONTRATADA é obrigada a reparar, corrigir, no total ou em parte, o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objeto do CONTRATO em que se verificarem vícios, defeitos ou incorreções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FF"/>
        </w:rPr>
        <w:t>resultantes da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execução</w:t>
      </w:r>
      <w:r>
        <w:rPr>
          <w:spacing w:val="-2"/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do contrato.</w:t>
      </w:r>
    </w:p>
    <w:p w14:paraId="19FF366A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739"/>
        </w:tabs>
        <w:autoSpaceDE w:val="0"/>
        <w:autoSpaceDN w:val="0"/>
        <w:spacing w:before="211" w:line="276" w:lineRule="auto"/>
        <w:ind w:left="0" w:firstLine="0"/>
        <w:jc w:val="both"/>
      </w:pPr>
      <w:r>
        <w:t>-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FORNECEDOR</w:t>
      </w:r>
    </w:p>
    <w:p w14:paraId="6ED737F4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Como pré-requisito à contratação e decorrer da execução 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deverá a contratada comprovar o preenchimento dos seguintes requisitos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habilitação:</w:t>
      </w:r>
    </w:p>
    <w:p w14:paraId="518A755D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autoSpaceDE w:val="0"/>
        <w:autoSpaceDN w:val="0"/>
        <w:spacing w:before="210"/>
        <w:ind w:left="851" w:hanging="833"/>
      </w:pPr>
      <w:r>
        <w:t>-</w:t>
      </w:r>
      <w:r>
        <w:rPr>
          <w:spacing w:val="-6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JURÍDICA</w:t>
      </w:r>
    </w:p>
    <w:p w14:paraId="47C55603" w14:textId="77777777" w:rsidR="000D38DA" w:rsidRDefault="000D38DA" w:rsidP="000D38DA">
      <w:pPr>
        <w:pStyle w:val="Corpodetexto"/>
        <w:spacing w:before="3"/>
        <w:jc w:val="left"/>
        <w:rPr>
          <w:b/>
          <w:sz w:val="21"/>
        </w:rPr>
      </w:pPr>
    </w:p>
    <w:p w14:paraId="78819A23" w14:textId="77777777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before="76" w:after="0"/>
        <w:ind w:left="0" w:firstLine="0"/>
        <w:contextualSpacing w:val="0"/>
        <w:jc w:val="both"/>
      </w:pPr>
      <w:r w:rsidRPr="00065FAB">
        <w:rPr>
          <w:sz w:val="24"/>
        </w:rPr>
        <w:t>-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  <w:szCs w:val="24"/>
        </w:rPr>
        <w:t>A habilitação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jurídica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visa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demonstrar a </w:t>
      </w:r>
      <w:proofErr w:type="gramStart"/>
      <w:r w:rsidRPr="00065FAB">
        <w:rPr>
          <w:sz w:val="24"/>
          <w:szCs w:val="24"/>
        </w:rPr>
        <w:t>capacidade</w:t>
      </w:r>
      <w:r w:rsidRPr="00065FAB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de</w:t>
      </w:r>
      <w:proofErr w:type="gramEnd"/>
      <w:r>
        <w:rPr>
          <w:spacing w:val="3"/>
          <w:sz w:val="24"/>
          <w:szCs w:val="24"/>
        </w:rPr>
        <w:t xml:space="preserve"> o </w:t>
      </w:r>
      <w:r w:rsidRPr="00065FAB">
        <w:rPr>
          <w:sz w:val="24"/>
          <w:szCs w:val="24"/>
        </w:rPr>
        <w:t>licitante exercer</w:t>
      </w:r>
      <w:r w:rsidRPr="00065FAB">
        <w:rPr>
          <w:sz w:val="24"/>
          <w:szCs w:val="24"/>
        </w:rPr>
        <w:tab/>
        <w:t>direitos</w:t>
      </w:r>
      <w:r w:rsidRPr="00065FAB">
        <w:rPr>
          <w:sz w:val="24"/>
          <w:szCs w:val="24"/>
        </w:rPr>
        <w:tab/>
        <w:t>e</w:t>
      </w:r>
      <w:r w:rsidRPr="00065FAB">
        <w:rPr>
          <w:sz w:val="24"/>
          <w:szCs w:val="24"/>
        </w:rPr>
        <w:tab/>
        <w:t>assumir</w:t>
      </w:r>
      <w:r w:rsidRPr="00065FAB">
        <w:rPr>
          <w:sz w:val="24"/>
          <w:szCs w:val="24"/>
        </w:rPr>
        <w:tab/>
        <w:t>obrigações,</w:t>
      </w:r>
      <w:r w:rsidRPr="00065FAB">
        <w:rPr>
          <w:sz w:val="24"/>
          <w:szCs w:val="24"/>
        </w:rPr>
        <w:tab/>
        <w:t>e a documentação a ser apresentada por ele limita-se à comprovação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 existência jurídica da pessoa e, quando cabível, de autorização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 o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exercício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atividade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a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ser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contratada.</w:t>
      </w:r>
    </w:p>
    <w:p w14:paraId="1F0323E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3"/>
        </w:tabs>
        <w:autoSpaceDE w:val="0"/>
        <w:autoSpaceDN w:val="0"/>
        <w:spacing w:before="211"/>
        <w:ind w:left="851" w:hanging="833"/>
      </w:pP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FISCAL</w:t>
      </w:r>
    </w:p>
    <w:p w14:paraId="56844F9F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CEF5B4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after="0" w:line="240" w:lineRule="auto"/>
        <w:ind w:left="142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Nacional da</w:t>
      </w:r>
      <w:r>
        <w:rPr>
          <w:spacing w:val="-1"/>
          <w:sz w:val="24"/>
        </w:rPr>
        <w:t xml:space="preserve"> </w:t>
      </w:r>
      <w:r>
        <w:rPr>
          <w:sz w:val="24"/>
        </w:rPr>
        <w:t>Pessoa</w:t>
      </w:r>
      <w:r>
        <w:rPr>
          <w:spacing w:val="-4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(CNPJ);</w:t>
      </w:r>
    </w:p>
    <w:p w14:paraId="758DAECC" w14:textId="77777777" w:rsidR="000D38DA" w:rsidRDefault="000D38DA" w:rsidP="000D38DA">
      <w:pPr>
        <w:pStyle w:val="Corpodetexto"/>
        <w:spacing w:before="2"/>
        <w:jc w:val="left"/>
        <w:rPr>
          <w:sz w:val="21"/>
        </w:rPr>
      </w:pPr>
    </w:p>
    <w:p w14:paraId="5777B98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contribuintes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se houver, relativo ao domicílio ou sede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pertinente ao seu ramo de atividade e compatível com 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contratual;</w:t>
      </w:r>
    </w:p>
    <w:p w14:paraId="2716305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perante a Fazenda federal, estadual e/ou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 do domicílio ou sede do licitante, ou outra 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da</w:t>
      </w:r>
      <w:r>
        <w:rPr>
          <w:spacing w:val="-2"/>
          <w:sz w:val="24"/>
        </w:rPr>
        <w:t xml:space="preserve"> </w:t>
      </w:r>
      <w:r>
        <w:rPr>
          <w:sz w:val="24"/>
        </w:rPr>
        <w:t>lei;</w:t>
      </w:r>
    </w:p>
    <w:p w14:paraId="194A26F8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regularidade relativa à Seguridade Social e ao FGTS, que</w:t>
      </w:r>
      <w:r>
        <w:rPr>
          <w:spacing w:val="1"/>
          <w:sz w:val="24"/>
        </w:rPr>
        <w:t xml:space="preserve"> </w:t>
      </w:r>
      <w:r>
        <w:rPr>
          <w:sz w:val="24"/>
        </w:rPr>
        <w:t>demonstre</w:t>
      </w:r>
      <w:r>
        <w:rPr>
          <w:spacing w:val="-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encargos</w:t>
      </w:r>
      <w:r>
        <w:rPr>
          <w:spacing w:val="-3"/>
          <w:sz w:val="24"/>
        </w:rPr>
        <w:t xml:space="preserve"> </w:t>
      </w:r>
      <w:r>
        <w:rPr>
          <w:sz w:val="24"/>
        </w:rPr>
        <w:t>sociais</w:t>
      </w:r>
      <w:r>
        <w:rPr>
          <w:spacing w:val="1"/>
          <w:sz w:val="24"/>
        </w:rPr>
        <w:t xml:space="preserve"> </w:t>
      </w:r>
      <w:r>
        <w:rPr>
          <w:sz w:val="24"/>
        </w:rPr>
        <w:t>instituídos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lei;</w:t>
      </w:r>
    </w:p>
    <w:p w14:paraId="4CC5C100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before="210" w:after="0" w:line="240" w:lineRule="auto"/>
        <w:ind w:left="142" w:hanging="219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perante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Justiça do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5989ECB9" w14:textId="77777777" w:rsidR="000D38DA" w:rsidRDefault="000D38DA" w:rsidP="000D38DA">
      <w:pPr>
        <w:pStyle w:val="Corpodetexto"/>
        <w:spacing w:before="1"/>
        <w:jc w:val="left"/>
        <w:rPr>
          <w:sz w:val="21"/>
        </w:rPr>
      </w:pPr>
    </w:p>
    <w:p w14:paraId="1B4B593D" w14:textId="77777777" w:rsidR="000D38DA" w:rsidRDefault="000D38DA" w:rsidP="000D38DA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cumprimento do disposto no inciso XXXIII do art. 7º 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"/>
          <w:sz w:val="24"/>
        </w:rPr>
        <w:t xml:space="preserve"> </w:t>
      </w:r>
      <w:r>
        <w:rPr>
          <w:sz w:val="24"/>
        </w:rPr>
        <w:t>Federal.</w:t>
      </w:r>
    </w:p>
    <w:p w14:paraId="34AB3F72" w14:textId="77777777" w:rsidR="000D38DA" w:rsidRDefault="000D38DA" w:rsidP="000D38DA">
      <w:pPr>
        <w:pStyle w:val="Ttulo1"/>
        <w:keepNext w:val="0"/>
        <w:widowControl w:val="0"/>
        <w:numPr>
          <w:ilvl w:val="2"/>
          <w:numId w:val="36"/>
        </w:numPr>
        <w:tabs>
          <w:tab w:val="left" w:pos="1668"/>
        </w:tabs>
        <w:autoSpaceDE w:val="0"/>
        <w:autoSpaceDN w:val="0"/>
        <w:spacing w:before="210"/>
        <w:ind w:left="851" w:hanging="838"/>
      </w:pPr>
      <w:r>
        <w:rPr>
          <w:b w:val="0"/>
        </w:rPr>
        <w:t>-</w:t>
      </w:r>
      <w:r>
        <w:rPr>
          <w:b w:val="0"/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QUALIFICAÇÃO</w:t>
      </w:r>
      <w:r>
        <w:rPr>
          <w:spacing w:val="-3"/>
        </w:rPr>
        <w:t xml:space="preserve"> </w:t>
      </w:r>
      <w:r>
        <w:t>TÉCNICA</w:t>
      </w:r>
    </w:p>
    <w:p w14:paraId="28ADBA6D" w14:textId="77777777" w:rsidR="000D38DA" w:rsidRDefault="000D38DA" w:rsidP="000D38DA">
      <w:pPr>
        <w:pStyle w:val="Corpodetexto"/>
        <w:spacing w:before="12"/>
        <w:jc w:val="left"/>
        <w:rPr>
          <w:b/>
          <w:sz w:val="20"/>
        </w:rPr>
      </w:pPr>
    </w:p>
    <w:p w14:paraId="2BD5C26A" w14:textId="77777777" w:rsidR="000D38DA" w:rsidRDefault="000D38DA" w:rsidP="000D38DA">
      <w:pPr>
        <w:pStyle w:val="PargrafodaLista"/>
        <w:widowControl w:val="0"/>
        <w:numPr>
          <w:ilvl w:val="3"/>
          <w:numId w:val="36"/>
        </w:numPr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Deverá</w:t>
      </w:r>
      <w:r>
        <w:rPr>
          <w:spacing w:val="51"/>
          <w:sz w:val="24"/>
        </w:rPr>
        <w:t xml:space="preserve"> </w:t>
      </w:r>
      <w:r>
        <w:rPr>
          <w:sz w:val="24"/>
        </w:rPr>
        <w:t>apresentar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o(</w:t>
      </w:r>
      <w:proofErr w:type="gramEnd"/>
      <w:r>
        <w:rPr>
          <w:sz w:val="24"/>
        </w:rPr>
        <w:t>s)</w:t>
      </w:r>
      <w:r>
        <w:rPr>
          <w:spacing w:val="51"/>
          <w:sz w:val="24"/>
        </w:rPr>
        <w:t xml:space="preserve"> </w:t>
      </w:r>
      <w:r>
        <w:rPr>
          <w:sz w:val="24"/>
        </w:rPr>
        <w:t>seguinte(s)</w:t>
      </w:r>
      <w:r>
        <w:rPr>
          <w:spacing w:val="50"/>
          <w:sz w:val="24"/>
        </w:rPr>
        <w:t xml:space="preserve"> </w:t>
      </w:r>
      <w:r>
        <w:rPr>
          <w:sz w:val="24"/>
        </w:rPr>
        <w:t>documento(s)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-72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técnica:</w:t>
      </w:r>
    </w:p>
    <w:p w14:paraId="429015AE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09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Para efeito de qualificação técnica, a futura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demonstrar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aptidão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técnico-operacional para a execução do OBJETO mediante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 de prestação bem-sucedida de serviços em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72"/>
          <w:sz w:val="24"/>
        </w:rPr>
        <w:t xml:space="preserve"> </w:t>
      </w:r>
      <w:proofErr w:type="gramStart"/>
      <w:r>
        <w:rPr>
          <w:sz w:val="24"/>
        </w:rPr>
        <w:t>ATESTADO(</w:t>
      </w:r>
      <w:proofErr w:type="gramEnd"/>
      <w:r>
        <w:rPr>
          <w:sz w:val="24"/>
        </w:rPr>
        <w:t>S)</w:t>
      </w:r>
      <w:r>
        <w:rPr>
          <w:spacing w:val="-2"/>
          <w:sz w:val="24"/>
        </w:rPr>
        <w:t xml:space="preserve"> </w:t>
      </w:r>
      <w:r>
        <w:rPr>
          <w:sz w:val="24"/>
        </w:rPr>
        <w:t>DE 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TÉCNICA;</w:t>
      </w:r>
    </w:p>
    <w:p w14:paraId="2C9C7E64" w14:textId="77777777" w:rsidR="000D38DA" w:rsidRPr="00065FAB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A critério do CONTRATANTE, nas situações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julgar necessário, poderão ser </w:t>
      </w:r>
      <w:r>
        <w:rPr>
          <w:sz w:val="24"/>
        </w:rPr>
        <w:lastRenderedPageBreak/>
        <w:t>realizadas inspeções 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48"/>
          <w:sz w:val="24"/>
        </w:rPr>
        <w:t xml:space="preserve"> </w:t>
      </w:r>
      <w:r>
        <w:rPr>
          <w:sz w:val="24"/>
        </w:rPr>
        <w:t>com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finalidade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entender,</w:t>
      </w:r>
      <w:r>
        <w:rPr>
          <w:spacing w:val="46"/>
          <w:sz w:val="24"/>
        </w:rPr>
        <w:t xml:space="preserve"> </w:t>
      </w:r>
      <w:r w:rsidRPr="00065FAB">
        <w:rPr>
          <w:sz w:val="24"/>
          <w:szCs w:val="24"/>
        </w:rPr>
        <w:t>esclarecer</w:t>
      </w:r>
      <w:r w:rsidRPr="00065FAB">
        <w:rPr>
          <w:spacing w:val="47"/>
          <w:sz w:val="24"/>
          <w:szCs w:val="24"/>
        </w:rPr>
        <w:t xml:space="preserve"> </w:t>
      </w:r>
      <w:r w:rsidRPr="00065FAB">
        <w:rPr>
          <w:sz w:val="24"/>
          <w:szCs w:val="24"/>
        </w:rPr>
        <w:t xml:space="preserve">e/ou comprovar as informações contidas </w:t>
      </w:r>
      <w:proofErr w:type="gramStart"/>
      <w:r w:rsidRPr="00065FAB">
        <w:rPr>
          <w:sz w:val="24"/>
          <w:szCs w:val="24"/>
        </w:rPr>
        <w:t>no(</w:t>
      </w:r>
      <w:proofErr w:type="gramEnd"/>
      <w:r w:rsidRPr="00065FAB">
        <w:rPr>
          <w:sz w:val="24"/>
          <w:szCs w:val="24"/>
        </w:rPr>
        <w:t>s) ATESTADO(S) 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CAPACIDADE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TÉCNICA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entregue(s)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bem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como</w:t>
      </w:r>
      <w:r w:rsidRPr="00065FAB">
        <w:rPr>
          <w:spacing w:val="75"/>
          <w:sz w:val="24"/>
          <w:szCs w:val="24"/>
        </w:rPr>
        <w:t xml:space="preserve"> </w:t>
      </w:r>
      <w:r w:rsidRPr="00065FAB">
        <w:rPr>
          <w:sz w:val="24"/>
          <w:szCs w:val="24"/>
        </w:rPr>
        <w:t>realizar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prova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conceito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para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fins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de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comprovação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do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atendimento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aos</w:t>
      </w:r>
      <w:r w:rsidRPr="00065FAB">
        <w:rPr>
          <w:spacing w:val="76"/>
          <w:sz w:val="24"/>
          <w:szCs w:val="24"/>
        </w:rPr>
        <w:t xml:space="preserve"> </w:t>
      </w:r>
      <w:r w:rsidRPr="00065FAB">
        <w:rPr>
          <w:sz w:val="24"/>
          <w:szCs w:val="24"/>
        </w:rPr>
        <w:t>requisitos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funcionais estabelecidos neste documento – poderão ainda</w:t>
      </w:r>
      <w:r w:rsidRPr="00065FAB">
        <w:rPr>
          <w:spacing w:val="1"/>
          <w:sz w:val="24"/>
          <w:szCs w:val="24"/>
        </w:rPr>
        <w:t xml:space="preserve"> </w:t>
      </w:r>
      <w:r w:rsidRPr="00065FAB">
        <w:rPr>
          <w:sz w:val="24"/>
          <w:szCs w:val="24"/>
        </w:rPr>
        <w:t>ser solicitadas cópias de documentos complementares como</w:t>
      </w:r>
      <w:r w:rsidRPr="00065FAB">
        <w:rPr>
          <w:spacing w:val="-72"/>
          <w:sz w:val="24"/>
          <w:szCs w:val="24"/>
        </w:rPr>
        <w:t xml:space="preserve"> </w:t>
      </w:r>
      <w:r w:rsidRPr="00065FAB">
        <w:rPr>
          <w:sz w:val="24"/>
          <w:szCs w:val="24"/>
        </w:rPr>
        <w:t>contratos,</w:t>
      </w:r>
      <w:r w:rsidRPr="00065FAB">
        <w:rPr>
          <w:spacing w:val="-3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fiscais e</w:t>
      </w:r>
      <w:r w:rsidRPr="00065FAB">
        <w:rPr>
          <w:spacing w:val="-2"/>
          <w:sz w:val="24"/>
          <w:szCs w:val="24"/>
        </w:rPr>
        <w:t xml:space="preserve"> </w:t>
      </w:r>
      <w:r w:rsidRPr="00065FAB">
        <w:rPr>
          <w:sz w:val="24"/>
          <w:szCs w:val="24"/>
        </w:rPr>
        <w:t>notas de</w:t>
      </w:r>
      <w:r w:rsidRPr="00065FAB">
        <w:rPr>
          <w:spacing w:val="-1"/>
          <w:sz w:val="24"/>
          <w:szCs w:val="24"/>
        </w:rPr>
        <w:t xml:space="preserve"> </w:t>
      </w:r>
      <w:r w:rsidRPr="00065FAB">
        <w:rPr>
          <w:sz w:val="24"/>
          <w:szCs w:val="24"/>
        </w:rPr>
        <w:t>empenho;</w:t>
      </w:r>
    </w:p>
    <w:p w14:paraId="0AA9956D" w14:textId="77777777" w:rsidR="000D38DA" w:rsidRDefault="000D38DA" w:rsidP="000D38DA">
      <w:pPr>
        <w:pStyle w:val="PargrafodaLista"/>
        <w:widowControl w:val="0"/>
        <w:numPr>
          <w:ilvl w:val="4"/>
          <w:numId w:val="36"/>
        </w:numPr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condução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deverá dispor de pessoal qualificado, tanto relacionado 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contratos.</w:t>
      </w:r>
    </w:p>
    <w:p w14:paraId="26D63AEF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504"/>
        </w:tabs>
        <w:autoSpaceDE w:val="0"/>
        <w:autoSpaceDN w:val="0"/>
        <w:spacing w:before="212"/>
        <w:ind w:left="426" w:hanging="382"/>
      </w:pPr>
      <w:r>
        <w:rPr>
          <w:b w:val="0"/>
        </w:rPr>
        <w:t>-</w:t>
      </w:r>
      <w:r>
        <w:rPr>
          <w:b w:val="0"/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</w:t>
      </w:r>
    </w:p>
    <w:p w14:paraId="039FAF7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201BAE31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2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Nos termos da Lei 14.133/2021, este anexo juntamente com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da futura contratada serão partes integrantes e inseparáveis do instrumento de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60F66398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5"/>
        </w:rPr>
        <w:t xml:space="preserve"> </w:t>
      </w:r>
      <w:r>
        <w:t>ALTERAÇÕES</w:t>
      </w:r>
    </w:p>
    <w:p w14:paraId="6757973B" w14:textId="77777777" w:rsidR="000D38DA" w:rsidRDefault="000D38DA" w:rsidP="000D38DA">
      <w:pPr>
        <w:pStyle w:val="Corpodetexto"/>
        <w:spacing w:before="2"/>
        <w:jc w:val="left"/>
        <w:rPr>
          <w:b/>
          <w:sz w:val="21"/>
        </w:rPr>
      </w:pPr>
    </w:p>
    <w:p w14:paraId="2651AA8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4"/>
        </w:tabs>
        <w:autoSpaceDE w:val="0"/>
        <w:autoSpaceDN w:val="0"/>
        <w:spacing w:after="0" w:line="273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Eventuais alterações contratuais reger-se-ão pela disciplina do art. 124 e</w:t>
      </w:r>
      <w:r>
        <w:rPr>
          <w:spacing w:val="1"/>
          <w:sz w:val="24"/>
        </w:rPr>
        <w:t xml:space="preserve"> </w:t>
      </w:r>
      <w:r>
        <w:rPr>
          <w:sz w:val="24"/>
        </w:rPr>
        <w:t>125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260876D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autoSpaceDE w:val="0"/>
        <w:autoSpaceDN w:val="0"/>
        <w:spacing w:before="215"/>
        <w:ind w:left="426" w:hanging="377"/>
      </w:pPr>
      <w:r>
        <w:t>-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HIPÓTESES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EXTINÇÃO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CONTRATOS</w:t>
      </w:r>
    </w:p>
    <w:p w14:paraId="2DC479AA" w14:textId="77777777" w:rsidR="000D38DA" w:rsidRDefault="000D38DA" w:rsidP="000D38DA">
      <w:pPr>
        <w:pStyle w:val="Corpodetexto"/>
        <w:jc w:val="left"/>
        <w:rPr>
          <w:b/>
          <w:sz w:val="21"/>
        </w:rPr>
      </w:pPr>
    </w:p>
    <w:p w14:paraId="657C3AE2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89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contrato poderá ser extinto desde que observado as regras 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III, capítulo VIII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14.133/2021.</w:t>
      </w:r>
    </w:p>
    <w:p w14:paraId="69EBDEEB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spacing w:before="210"/>
        <w:ind w:left="426" w:hanging="377"/>
      </w:pPr>
      <w:r>
        <w:t>-</w:t>
      </w:r>
      <w:r>
        <w:rPr>
          <w:spacing w:val="-2"/>
        </w:rPr>
        <w:t xml:space="preserve"> </w:t>
      </w:r>
      <w:r>
        <w:t>SANÇÕES</w:t>
      </w:r>
    </w:p>
    <w:p w14:paraId="18D3D004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10DFD97C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Se a Contratada inadimplir as obrigações assumidas, no todo ou em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ficará</w:t>
      </w:r>
      <w:r>
        <w:rPr>
          <w:spacing w:val="1"/>
          <w:sz w:val="24"/>
        </w:rPr>
        <w:t xml:space="preserve"> </w:t>
      </w:r>
      <w:r>
        <w:rPr>
          <w:sz w:val="24"/>
        </w:rPr>
        <w:t>sujeita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arts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156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-72"/>
          <w:sz w:val="24"/>
        </w:rPr>
        <w:t xml:space="preserve"> </w:t>
      </w:r>
      <w:r>
        <w:rPr>
          <w:sz w:val="24"/>
        </w:rPr>
        <w:t>14.133/2021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 multa</w:t>
      </w:r>
      <w:r>
        <w:rPr>
          <w:spacing w:val="-3"/>
          <w:sz w:val="24"/>
        </w:rPr>
        <w:t xml:space="preserve"> </w:t>
      </w:r>
      <w:r>
        <w:rPr>
          <w:sz w:val="24"/>
        </w:rPr>
        <w:t>nos seguintes termos:</w:t>
      </w:r>
    </w:p>
    <w:p w14:paraId="76A72E14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atraso em relação ao prazo estipulado: 1% (um por cento)</w:t>
      </w:r>
      <w:r>
        <w:rPr>
          <w:spacing w:val="1"/>
          <w:sz w:val="24"/>
        </w:rPr>
        <w:t xml:space="preserve"> </w:t>
      </w:r>
      <w:r>
        <w:rPr>
          <w:sz w:val="24"/>
        </w:rPr>
        <w:t>do valor do objeto não entregue, por dia decorrido, até o limite de 10%</w:t>
      </w:r>
      <w:r>
        <w:rPr>
          <w:spacing w:val="1"/>
          <w:sz w:val="24"/>
        </w:rPr>
        <w:t xml:space="preserve"> </w:t>
      </w:r>
      <w:r>
        <w:rPr>
          <w:sz w:val="24"/>
        </w:rPr>
        <w:t>(dez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material;</w:t>
      </w:r>
    </w:p>
    <w:p w14:paraId="069FB2C6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76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em efetuar o fornecimento e/ou pela não entrega do</w:t>
      </w:r>
      <w:r>
        <w:rPr>
          <w:spacing w:val="-72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dez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4"/>
          <w:sz w:val="24"/>
        </w:rPr>
        <w:t xml:space="preserve"> </w:t>
      </w:r>
      <w:r>
        <w:rPr>
          <w:sz w:val="24"/>
        </w:rPr>
        <w:t>estipulado: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-1"/>
          <w:sz w:val="24"/>
        </w:rPr>
        <w:t xml:space="preserve"> </w:t>
      </w:r>
      <w:r>
        <w:rPr>
          <w:sz w:val="24"/>
        </w:rPr>
        <w:t>por 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14:paraId="379A12FF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demora em</w:t>
      </w:r>
      <w:r>
        <w:rPr>
          <w:spacing w:val="1"/>
          <w:sz w:val="24"/>
        </w:rPr>
        <w:t xml:space="preserve"> </w:t>
      </w:r>
      <w:r>
        <w:rPr>
          <w:sz w:val="24"/>
        </w:rPr>
        <w:t>substituir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rejeitado,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72"/>
          <w:sz w:val="24"/>
        </w:rPr>
        <w:t xml:space="preserve"> </w:t>
      </w:r>
      <w:r>
        <w:rPr>
          <w:sz w:val="24"/>
        </w:rPr>
        <w:t>segundo dia da data da notificação da rejeição: 2% (dois por cento) do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 objeto</w:t>
      </w:r>
      <w:r>
        <w:rPr>
          <w:spacing w:val="-2"/>
          <w:sz w:val="24"/>
        </w:rPr>
        <w:t xml:space="preserve"> </w:t>
      </w:r>
      <w:r>
        <w:rPr>
          <w:sz w:val="24"/>
        </w:rPr>
        <w:t>recusado,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decorrido;</w:t>
      </w:r>
    </w:p>
    <w:p w14:paraId="2CD79BE7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0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Pela recusa da Contratada em substituir o objeto rejeitado,</w:t>
      </w:r>
      <w:r>
        <w:rPr>
          <w:spacing w:val="1"/>
          <w:sz w:val="24"/>
        </w:rPr>
        <w:t xml:space="preserve"> </w:t>
      </w:r>
      <w:r>
        <w:rPr>
          <w:sz w:val="24"/>
        </w:rPr>
        <w:t>entendendo-se como recusa a substituição não efetivada nos cinco dias</w:t>
      </w:r>
      <w:r>
        <w:rPr>
          <w:spacing w:val="1"/>
          <w:sz w:val="24"/>
        </w:rPr>
        <w:t xml:space="preserve"> </w:t>
      </w:r>
      <w:r>
        <w:rPr>
          <w:sz w:val="24"/>
        </w:rPr>
        <w:t>que se seguirem à data da rejeição: 10% (dez por cento) do valor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rejeitado;</w:t>
      </w:r>
    </w:p>
    <w:p w14:paraId="6684A988" w14:textId="77777777" w:rsidR="000D38DA" w:rsidRDefault="000D38DA" w:rsidP="000D38DA">
      <w:pPr>
        <w:pStyle w:val="PargrafodaLista"/>
        <w:widowControl w:val="0"/>
        <w:numPr>
          <w:ilvl w:val="2"/>
          <w:numId w:val="36"/>
        </w:numPr>
        <w:autoSpaceDE w:val="0"/>
        <w:autoSpaceDN w:val="0"/>
        <w:spacing w:before="211" w:after="0"/>
        <w:ind w:left="426" w:firstLine="0"/>
        <w:contextualSpacing w:val="0"/>
        <w:jc w:val="both"/>
        <w:rPr>
          <w:sz w:val="24"/>
        </w:rPr>
      </w:pPr>
      <w:r>
        <w:rPr>
          <w:sz w:val="24"/>
        </w:rPr>
        <w:t>- Pelo não cumprimento de qualquer condição fixada neste termo:</w:t>
      </w:r>
      <w:r>
        <w:rPr>
          <w:spacing w:val="-72"/>
          <w:sz w:val="24"/>
        </w:rPr>
        <w:t xml:space="preserve"> </w:t>
      </w:r>
      <w:r>
        <w:rPr>
          <w:sz w:val="24"/>
        </w:rPr>
        <w:t>1%</w:t>
      </w:r>
      <w:r>
        <w:rPr>
          <w:spacing w:val="-1"/>
          <w:sz w:val="24"/>
        </w:rPr>
        <w:t xml:space="preserve"> </w:t>
      </w:r>
      <w:r>
        <w:rPr>
          <w:sz w:val="24"/>
        </w:rPr>
        <w:t>(um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cento) do valor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 evento.</w:t>
      </w:r>
    </w:p>
    <w:p w14:paraId="0A68C497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8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lastRenderedPageBreak/>
        <w:t>- As multas estabelecidas nos subitens anteriores podem ser aplicadas</w:t>
      </w:r>
      <w:r>
        <w:rPr>
          <w:spacing w:val="1"/>
          <w:sz w:val="24"/>
        </w:rPr>
        <w:t xml:space="preserve"> </w:t>
      </w:r>
      <w:r>
        <w:rPr>
          <w:sz w:val="24"/>
        </w:rPr>
        <w:t>isolada ou cumulativamente, ficando o seu total limitado a 20% (vinte por</w:t>
      </w:r>
      <w:r>
        <w:rPr>
          <w:spacing w:val="1"/>
          <w:sz w:val="24"/>
        </w:rPr>
        <w:t xml:space="preserve"> </w:t>
      </w:r>
      <w:r>
        <w:rPr>
          <w:sz w:val="24"/>
        </w:rPr>
        <w:t>cento)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valor contratado,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perdas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danos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cabíveis;</w:t>
      </w:r>
    </w:p>
    <w:p w14:paraId="704A83D5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79"/>
        </w:tabs>
        <w:autoSpaceDE w:val="0"/>
        <w:autoSpaceDN w:val="0"/>
        <w:spacing w:before="210"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 O valor das multas aplicadas, após regular processo administrativo, será</w:t>
      </w:r>
      <w:r>
        <w:rPr>
          <w:spacing w:val="1"/>
          <w:sz w:val="24"/>
        </w:rPr>
        <w:t xml:space="preserve"> </w:t>
      </w:r>
      <w:r>
        <w:rPr>
          <w:sz w:val="24"/>
        </w:rPr>
        <w:t>descontado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pagamentos devidos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14:paraId="75B07E4F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15"/>
        </w:tabs>
        <w:autoSpaceDE w:val="0"/>
        <w:autoSpaceDN w:val="0"/>
        <w:spacing w:before="210" w:after="0"/>
        <w:ind w:left="0" w:firstLine="0"/>
        <w:contextualSpacing w:val="0"/>
        <w:rPr>
          <w:sz w:val="28"/>
        </w:rPr>
      </w:pPr>
      <w:r>
        <w:rPr>
          <w:sz w:val="24"/>
        </w:rPr>
        <w:t xml:space="preserve">- O </w:t>
      </w:r>
      <w:r w:rsidRPr="00065FAB">
        <w:rPr>
          <w:b/>
          <w:sz w:val="24"/>
        </w:rPr>
        <w:t>Município de Corguinho</w:t>
      </w:r>
      <w:r w:rsidRPr="00065FAB">
        <w:rPr>
          <w:b/>
          <w:spacing w:val="11"/>
          <w:sz w:val="24"/>
        </w:rPr>
        <w:t xml:space="preserve"> </w:t>
      </w:r>
      <w:r>
        <w:rPr>
          <w:sz w:val="24"/>
        </w:rPr>
        <w:t>poderá,</w:t>
      </w:r>
      <w:r w:rsidRPr="00065FAB">
        <w:rPr>
          <w:spacing w:val="10"/>
          <w:sz w:val="24"/>
        </w:rPr>
        <w:t xml:space="preserve"> </w:t>
      </w:r>
      <w:r>
        <w:rPr>
          <w:sz w:val="24"/>
        </w:rPr>
        <w:t>ainda,</w:t>
      </w:r>
      <w:r w:rsidRPr="00065FAB">
        <w:rPr>
          <w:spacing w:val="9"/>
          <w:sz w:val="24"/>
        </w:rPr>
        <w:t xml:space="preserve"> </w:t>
      </w:r>
      <w:r>
        <w:rPr>
          <w:sz w:val="24"/>
        </w:rPr>
        <w:t>cancelar</w:t>
      </w:r>
      <w:r w:rsidRPr="00065FAB">
        <w:rPr>
          <w:spacing w:val="-72"/>
          <w:sz w:val="24"/>
        </w:rPr>
        <w:t xml:space="preserve"> </w:t>
      </w:r>
      <w:r>
        <w:rPr>
          <w:sz w:val="24"/>
        </w:rPr>
        <w:t>a Nota de Empenho decorrente da Dispensa, sem prejuízo das penalidades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nos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subitens</w:t>
      </w:r>
      <w:r w:rsidRPr="00065FAB">
        <w:rPr>
          <w:spacing w:val="-3"/>
          <w:sz w:val="24"/>
        </w:rPr>
        <w:t xml:space="preserve"> </w:t>
      </w:r>
      <w:r>
        <w:rPr>
          <w:sz w:val="24"/>
        </w:rPr>
        <w:t>anteriores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de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outras</w:t>
      </w:r>
      <w:r w:rsidRPr="00065FAB">
        <w:rPr>
          <w:spacing w:val="1"/>
          <w:sz w:val="24"/>
        </w:rPr>
        <w:t xml:space="preserve"> </w:t>
      </w:r>
      <w:r>
        <w:rPr>
          <w:sz w:val="24"/>
        </w:rPr>
        <w:t>previstas</w:t>
      </w:r>
      <w:r w:rsidRPr="00065FAB">
        <w:rPr>
          <w:spacing w:val="-1"/>
          <w:sz w:val="24"/>
        </w:rPr>
        <w:t xml:space="preserve"> </w:t>
      </w:r>
      <w:r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>
        <w:rPr>
          <w:sz w:val="24"/>
        </w:rPr>
        <w:t>lei.</w:t>
      </w:r>
    </w:p>
    <w:p w14:paraId="0EEA8753" w14:textId="77777777" w:rsidR="000D38DA" w:rsidRDefault="000D38DA" w:rsidP="000D38DA">
      <w:pPr>
        <w:pStyle w:val="Corpodetexto"/>
        <w:spacing w:before="10"/>
        <w:jc w:val="left"/>
        <w:rPr>
          <w:sz w:val="32"/>
        </w:rPr>
      </w:pPr>
    </w:p>
    <w:p w14:paraId="565640E9" w14:textId="77777777" w:rsidR="000D38DA" w:rsidRDefault="000D38DA" w:rsidP="000D38DA">
      <w:pPr>
        <w:pStyle w:val="Ttulo1"/>
        <w:keepNext w:val="0"/>
        <w:widowControl w:val="0"/>
        <w:numPr>
          <w:ilvl w:val="0"/>
          <w:numId w:val="36"/>
        </w:numPr>
        <w:tabs>
          <w:tab w:val="left" w:pos="499"/>
        </w:tabs>
        <w:autoSpaceDE w:val="0"/>
        <w:autoSpaceDN w:val="0"/>
        <w:ind w:left="426" w:hanging="377"/>
      </w:pPr>
      <w:r>
        <w:t>-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COMPLEMENTARES</w:t>
      </w:r>
    </w:p>
    <w:p w14:paraId="4605089B" w14:textId="77777777" w:rsidR="000D38DA" w:rsidRDefault="000D38DA" w:rsidP="000D38DA">
      <w:pPr>
        <w:pStyle w:val="Corpodetexto"/>
        <w:spacing w:before="11"/>
        <w:jc w:val="left"/>
        <w:rPr>
          <w:b/>
          <w:sz w:val="20"/>
        </w:rPr>
      </w:pPr>
    </w:p>
    <w:p w14:paraId="4A27F39B" w14:textId="77777777" w:rsidR="000D38DA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763"/>
        </w:tabs>
        <w:autoSpaceDE w:val="0"/>
        <w:autoSpaceDN w:val="0"/>
        <w:spacing w:after="0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fidelidade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prestadas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falsidade</w:t>
      </w:r>
      <w:r>
        <w:rPr>
          <w:spacing w:val="7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 documento apresentado ou a inverdade das informações nele contidas</w:t>
      </w:r>
      <w:r>
        <w:rPr>
          <w:spacing w:val="-72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administrativas, civis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penais cabíveis.</w:t>
      </w:r>
    </w:p>
    <w:p w14:paraId="79B95E37" w14:textId="77777777" w:rsidR="000D38DA" w:rsidRPr="00065FAB" w:rsidRDefault="000D38DA" w:rsidP="000D38DA">
      <w:pPr>
        <w:pStyle w:val="PargrafodaLista"/>
        <w:widowControl w:val="0"/>
        <w:numPr>
          <w:ilvl w:val="1"/>
          <w:numId w:val="36"/>
        </w:numPr>
        <w:tabs>
          <w:tab w:val="left" w:pos="665"/>
        </w:tabs>
        <w:autoSpaceDE w:val="0"/>
        <w:autoSpaceDN w:val="0"/>
        <w:spacing w:before="210" w:after="0"/>
        <w:ind w:left="0" w:firstLine="0"/>
        <w:contextualSpacing w:val="0"/>
        <w:rPr>
          <w:sz w:val="20"/>
        </w:rPr>
      </w:pPr>
      <w:r w:rsidRPr="00065FAB">
        <w:rPr>
          <w:sz w:val="24"/>
        </w:rPr>
        <w:t>- Toda a documentação apresentada neste procedimento e seus anexos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são complementares entre si, de modo que qualquer detalhe que se mencione</w:t>
      </w:r>
      <w:r w:rsidRPr="00065FAB">
        <w:rPr>
          <w:spacing w:val="1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um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documento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 omita</w:t>
      </w:r>
      <w:r w:rsidRPr="00065FAB">
        <w:rPr>
          <w:spacing w:val="-4"/>
          <w:sz w:val="24"/>
        </w:rPr>
        <w:t xml:space="preserve"> </w:t>
      </w:r>
      <w:r w:rsidRPr="00065FAB">
        <w:rPr>
          <w:sz w:val="24"/>
        </w:rPr>
        <w:t>em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outro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será</w:t>
      </w:r>
      <w:r w:rsidRPr="00065FAB">
        <w:rPr>
          <w:spacing w:val="-1"/>
          <w:sz w:val="24"/>
        </w:rPr>
        <w:t xml:space="preserve"> </w:t>
      </w:r>
      <w:r w:rsidRPr="00065FAB">
        <w:rPr>
          <w:sz w:val="24"/>
        </w:rPr>
        <w:t>considerado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especificado</w:t>
      </w:r>
      <w:r w:rsidRPr="00065FAB">
        <w:rPr>
          <w:spacing w:val="-3"/>
          <w:sz w:val="24"/>
        </w:rPr>
        <w:t xml:space="preserve"> </w:t>
      </w:r>
      <w:r w:rsidRPr="00065FAB">
        <w:rPr>
          <w:sz w:val="24"/>
        </w:rPr>
        <w:t>e</w:t>
      </w:r>
      <w:r w:rsidRPr="00065FAB">
        <w:rPr>
          <w:spacing w:val="-2"/>
          <w:sz w:val="24"/>
        </w:rPr>
        <w:t xml:space="preserve"> </w:t>
      </w:r>
      <w:r w:rsidRPr="00065FAB">
        <w:rPr>
          <w:sz w:val="24"/>
        </w:rPr>
        <w:t>válido.</w:t>
      </w:r>
    </w:p>
    <w:p w14:paraId="57606D2C" w14:textId="77777777" w:rsidR="000D38DA" w:rsidRDefault="000D38DA" w:rsidP="000D38DA">
      <w:pPr>
        <w:pStyle w:val="Corpodetexto"/>
        <w:jc w:val="left"/>
        <w:rPr>
          <w:sz w:val="18"/>
        </w:rPr>
      </w:pPr>
    </w:p>
    <w:p w14:paraId="2949214E" w14:textId="082018D6" w:rsidR="000D38DA" w:rsidRDefault="000D38DA" w:rsidP="000D38DA">
      <w:pPr>
        <w:pStyle w:val="Corpodetexto"/>
        <w:spacing w:before="101"/>
        <w:jc w:val="right"/>
      </w:pPr>
      <w:r>
        <w:t xml:space="preserve">Corguinho, </w:t>
      </w:r>
      <w:r w:rsidR="00150DE2">
        <w:t>27</w:t>
      </w:r>
      <w:r>
        <w:t xml:space="preserve"> de abril de 2022.</w:t>
      </w:r>
    </w:p>
    <w:p w14:paraId="758F6B86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1A1CEABE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26646A0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08B04C88" w14:textId="77777777" w:rsidR="000D38DA" w:rsidRDefault="000D38DA" w:rsidP="000D38DA">
      <w:pPr>
        <w:pStyle w:val="Corpodetexto"/>
        <w:jc w:val="left"/>
        <w:rPr>
          <w:sz w:val="20"/>
        </w:rPr>
      </w:pPr>
    </w:p>
    <w:p w14:paraId="6E74C02A" w14:textId="77777777" w:rsidR="000D38DA" w:rsidRDefault="000D38DA" w:rsidP="000D38DA">
      <w:pPr>
        <w:pStyle w:val="Corpodetexto"/>
        <w:spacing w:before="1"/>
        <w:jc w:val="left"/>
        <w:rPr>
          <w:sz w:val="1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0E91F" wp14:editId="22BC186A">
                <wp:simplePos x="0" y="0"/>
                <wp:positionH relativeFrom="page">
                  <wp:posOffset>2131060</wp:posOffset>
                </wp:positionH>
                <wp:positionV relativeFrom="paragraph">
                  <wp:posOffset>140970</wp:posOffset>
                </wp:positionV>
                <wp:extent cx="32975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5193"/>
                            <a:gd name="T2" fmla="+- 0 8548 3356"/>
                            <a:gd name="T3" fmla="*/ T2 w 5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3">
                              <a:moveTo>
                                <a:pt x="0" y="0"/>
                              </a:moveTo>
                              <a:lnTo>
                                <a:pt x="5192" y="0"/>
                              </a:lnTo>
                            </a:path>
                          </a:pathLst>
                        </a:custGeom>
                        <a:noFill/>
                        <a:ln w="149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671D" id="Freeform 2" o:spid="_x0000_s1026" style="position:absolute;margin-left:167.8pt;margin-top:11.1pt;width:2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x5BgMAAKU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ECNGGijRRlJqBEehUacVagFOj+JBmvyUuOfZVwUG78JiNgp80K79yHNAIQfNrSKnQjbmJOSK&#10;Tlb4p7Pw9KRRBh/H4XwaxzFGGdiCcGrr4pFFfzY7KP2ecotDjvdKu7LlsLKi5x31LZS4aGqo4NsR&#10;8tF4HE/sqyvz2S3o3d54aOujFsXBfHztBIIMsGZxNPst1rh3M1jhAAv473uGpOxJZyfWsYYVIqZN&#10;fKuT4MroswVuvUCAAE4mwz/4QuxrX3emCyHh/l/ffIkR3Pydy1YQbZiZEGaJ2gRbKcyHhh/plluT&#10;vqocBHm21mzoBcdBuAErZ4YTJgBcG7ewQQ3XQWUZ31R1bUtbM0MliObj2IqjeF3lxmroKLnfrWqJ&#10;jsQ0tX1MNoB24Sak0ilRpfOzJpe05AeW2zAlJfm6W2tS1W4NQLVVHa5nJ465qLadf8z9+Xq2nkWj&#10;KJysR5GfpqN3m1U0mmyCaZyO09UqDX4azkG0KKs8p8zQ7kdLEP1d63ZDzg2F83C5SO9ChY19Xqrg&#10;XdKwIkEu/a+rQt+7rtl3PH+CPpbczUqY7bAoufyOUQtzMsHq24FIilH9gcEgmgdRZAar3UTxNISN&#10;HFp2QwthGUAlWGO4+ma50m4YH4Ss9iVECmy9GX8H86OoTKPbQeNYdRuYhTaDbm6bYTvcW6/nf5fl&#10;LwAAAP//AwBQSwMEFAAGAAgAAAAhADuDR4nfAAAACQEAAA8AAABkcnMvZG93bnJldi54bWxMj8Fu&#10;wjAMhu+T9g6RJ+2CRrpCWSlN0TSN+2ATEre08ZqKxKmaAB1Pv3DajrY//f7+cj1aw844+M6RgOdp&#10;AgypcaqjVsDX5+YpB+aDJCWNIxTwgx7W1f1dKQvlLrTF8y60LIaQL6QAHUJfcO4bjVb6qeuR4u3b&#10;DVaGOA4tV4O8xHBreJokC25lR/GDlj2+aWyOu5MVkIfJu7KTPb3obGnqrj185NdMiMeH8XUFLOAY&#10;/mC46Ud1qKJT7U6kPDMCZrNsEVEBaZoCi0CezZfA6ttiDrwq+f8G1S8AAAD//wMAUEsBAi0AFAAG&#10;AAgAAAAhALaDOJL+AAAA4QEAABMAAAAAAAAAAAAAAAAAAAAAAFtDb250ZW50X1R5cGVzXS54bWxQ&#10;SwECLQAUAAYACAAAACEAOP0h/9YAAACUAQAACwAAAAAAAAAAAAAAAAAvAQAAX3JlbHMvLnJlbHNQ&#10;SwECLQAUAAYACAAAACEAFvTseQYDAAClBgAADgAAAAAAAAAAAAAAAAAuAgAAZHJzL2Uyb0RvYy54&#10;bWxQSwECLQAUAAYACAAAACEAO4NHid8AAAAJAQAADwAAAAAAAAAAAAAAAABgBQAAZHJzL2Rvd25y&#10;ZXYueG1sUEsFBgAAAAAEAAQA8wAAAGwGAAAAAA==&#10;" path="m,l5192,e" filled="f" strokeweight=".41486mm">
                <v:path arrowok="t" o:connecttype="custom" o:connectlocs="0,0;3296920,0" o:connectangles="0,0"/>
                <w10:wrap type="topAndBottom" anchorx="page"/>
              </v:shape>
            </w:pict>
          </mc:Fallback>
        </mc:AlternateContent>
      </w:r>
    </w:p>
    <w:p w14:paraId="0FFD0565" w14:textId="77777777" w:rsidR="000D38DA" w:rsidRDefault="000D38DA" w:rsidP="000D38DA">
      <w:pPr>
        <w:pStyle w:val="Ttulo1"/>
        <w:spacing w:before="24"/>
        <w:jc w:val="center"/>
      </w:pPr>
      <w:r>
        <w:t xml:space="preserve">Flávio Afonso Santos dos Reis </w:t>
      </w:r>
    </w:p>
    <w:p w14:paraId="78C4AA29" w14:textId="77777777" w:rsidR="000D38DA" w:rsidRDefault="000D38DA" w:rsidP="000D38DA">
      <w:pPr>
        <w:pStyle w:val="Corpodetexto"/>
        <w:spacing w:before="41"/>
        <w:jc w:val="center"/>
      </w:pPr>
      <w:r>
        <w:t>Responsável pelo Termo de Referência</w:t>
      </w:r>
    </w:p>
    <w:p w14:paraId="6A5DCFDC" w14:textId="66C5A89F" w:rsidR="00E33657" w:rsidRPr="00F85CAF" w:rsidRDefault="00E33657" w:rsidP="00E92C83">
      <w:pPr>
        <w:rPr>
          <w:b/>
          <w:sz w:val="26"/>
          <w:szCs w:val="26"/>
          <w:u w:val="single"/>
        </w:rPr>
      </w:pPr>
    </w:p>
    <w:sectPr w:rsidR="00E33657" w:rsidRPr="00F85CAF" w:rsidSect="003631CD">
      <w:headerReference w:type="default" r:id="rId8"/>
      <w:footerReference w:type="default" r:id="rId9"/>
      <w:pgSz w:w="11907" w:h="16840" w:code="9"/>
      <w:pgMar w:top="1701" w:right="1134" w:bottom="1134" w:left="1134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6580E" w14:textId="77777777" w:rsidR="00923C46" w:rsidRDefault="00923C46">
      <w:r>
        <w:separator/>
      </w:r>
    </w:p>
  </w:endnote>
  <w:endnote w:type="continuationSeparator" w:id="0">
    <w:p w14:paraId="5815CBDF" w14:textId="77777777" w:rsidR="00923C46" w:rsidRDefault="00923C46">
      <w:r>
        <w:continuationSeparator/>
      </w:r>
    </w:p>
  </w:endnote>
  <w:endnote w:type="continuationNotice" w:id="1">
    <w:p w14:paraId="0EAACCE3" w14:textId="77777777" w:rsidR="00923C46" w:rsidRDefault="0092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witzerla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C28D" w14:textId="77777777" w:rsidR="00923C46" w:rsidRDefault="00923C46" w:rsidP="00E92C83">
    <w:pPr>
      <w:pStyle w:val="Rodap"/>
      <w:jc w:val="center"/>
    </w:pPr>
    <w:r w:rsidRPr="005B7F86">
      <w:t xml:space="preserve">Rua </w:t>
    </w:r>
    <w:r>
      <w:t>Antônio Furtado Mendonça</w:t>
    </w:r>
    <w:r w:rsidRPr="005B7F86">
      <w:t xml:space="preserve">, </w:t>
    </w:r>
    <w:r>
      <w:t xml:space="preserve">10 </w:t>
    </w:r>
    <w:r w:rsidRPr="005B7F86">
      <w:t xml:space="preserve">– Centro – </w:t>
    </w:r>
    <w:r>
      <w:t>Corguinho</w:t>
    </w:r>
    <w:r w:rsidRPr="005B7F86">
      <w:t xml:space="preserve"> – MS – CEP: 794</w:t>
    </w:r>
    <w:r>
      <w:t>6</w:t>
    </w:r>
    <w:r w:rsidRPr="005B7F86">
      <w:t>0-000</w:t>
    </w:r>
  </w:p>
  <w:p w14:paraId="27A39B0D" w14:textId="77777777" w:rsidR="00923C46" w:rsidRPr="005B7F86" w:rsidRDefault="00923C46" w:rsidP="00E92C83">
    <w:pPr>
      <w:pStyle w:val="Rodap"/>
      <w:jc w:val="center"/>
    </w:pPr>
    <w:r w:rsidRPr="005B7F86">
      <w:t xml:space="preserve">Fone:(67) </w:t>
    </w:r>
    <w:r>
      <w:t xml:space="preserve">3250-1428 </w:t>
    </w:r>
  </w:p>
  <w:p w14:paraId="3DAEBFB4" w14:textId="77777777" w:rsidR="00923C46" w:rsidRDefault="00923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0F71" w14:textId="77777777" w:rsidR="00923C46" w:rsidRDefault="00923C46">
      <w:r>
        <w:separator/>
      </w:r>
    </w:p>
  </w:footnote>
  <w:footnote w:type="continuationSeparator" w:id="0">
    <w:p w14:paraId="2636E0D8" w14:textId="77777777" w:rsidR="00923C46" w:rsidRDefault="00923C46">
      <w:r>
        <w:continuationSeparator/>
      </w:r>
    </w:p>
  </w:footnote>
  <w:footnote w:type="continuationNotice" w:id="1">
    <w:p w14:paraId="5420EDD2" w14:textId="77777777" w:rsidR="00923C46" w:rsidRDefault="00923C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1134"/>
      <w:gridCol w:w="5811"/>
    </w:tblGrid>
    <w:tr w:rsidR="00923C46" w:rsidRPr="00AB5CD0" w14:paraId="77417321" w14:textId="77777777" w:rsidTr="00E92C83">
      <w:tc>
        <w:tcPr>
          <w:tcW w:w="2197" w:type="dxa"/>
        </w:tcPr>
        <w:p w14:paraId="541D839F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B4F51CB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D0182DA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3E05E88C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B70660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1F7C373E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B5FF8FF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BE046AC" w14:textId="77777777" w:rsidR="00923C46" w:rsidRPr="00AB5CD0" w:rsidRDefault="00923C46" w:rsidP="00E92C83">
          <w:pPr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  <w:p w14:paraId="56040E06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49AD857" w14:textId="77777777" w:rsidR="00923C46" w:rsidRPr="00AB5CD0" w:rsidRDefault="00923C46" w:rsidP="00E92C83">
          <w:pPr>
            <w:jc w:val="both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</w:t>
          </w:r>
        </w:p>
        <w:p w14:paraId="736A6B7A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4AA1A7C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CC6E7EE" w14:textId="77777777" w:rsidR="00923C46" w:rsidRPr="00AB5CD0" w:rsidRDefault="00923C46" w:rsidP="00E92C83">
          <w:pPr>
            <w:tabs>
              <w:tab w:val="center" w:pos="5387"/>
              <w:tab w:val="right" w:pos="8838"/>
            </w:tabs>
            <w:jc w:val="center"/>
            <w:rPr>
              <w:sz w:val="2"/>
              <w:szCs w:val="2"/>
            </w:rPr>
          </w:pPr>
        </w:p>
        <w:p w14:paraId="15BC69FC" w14:textId="77777777" w:rsidR="00923C46" w:rsidRPr="00AB5CD0" w:rsidRDefault="00923C46" w:rsidP="00E92C83">
          <w:pPr>
            <w:jc w:val="center"/>
            <w:rPr>
              <w:sz w:val="2"/>
              <w:szCs w:val="2"/>
            </w:rPr>
          </w:pPr>
          <w:r w:rsidRPr="00AB5CD0">
            <w:object w:dxaOrig="3480" w:dyaOrig="3525" w14:anchorId="6FA97C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45pt;height:50.25pt" fillcolor="window">
                <v:imagedata r:id="rId1" o:title=""/>
              </v:shape>
              <o:OLEObject Type="Embed" ProgID="PBrush" ShapeID="_x0000_i1033" DrawAspect="Content" ObjectID="_1712553166" r:id="rId2"/>
            </w:object>
          </w:r>
        </w:p>
      </w:tc>
      <w:tc>
        <w:tcPr>
          <w:tcW w:w="5811" w:type="dxa"/>
        </w:tcPr>
        <w:p w14:paraId="783A97D3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ADF6B17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81C51DB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217D2C2E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5A14B095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66C73618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03731B20" w14:textId="77777777" w:rsidR="00923C46" w:rsidRPr="00AB5CD0" w:rsidRDefault="00923C46" w:rsidP="00E92C83">
          <w:pPr>
            <w:jc w:val="center"/>
            <w:rPr>
              <w:b/>
              <w:bCs/>
              <w:sz w:val="4"/>
              <w:szCs w:val="4"/>
            </w:rPr>
          </w:pPr>
        </w:p>
        <w:p w14:paraId="71E45D62" w14:textId="77777777" w:rsidR="00923C46" w:rsidRPr="00AB5CD0" w:rsidRDefault="00923C46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</w:r>
          <w:r w:rsidRPr="00AB5CD0">
            <w:rPr>
              <w:b/>
              <w:bCs/>
              <w:sz w:val="4"/>
              <w:szCs w:val="4"/>
            </w:rPr>
            <w:softHyphen/>
            <w:t>______________________________________________________________________________________________</w:t>
          </w:r>
        </w:p>
        <w:p w14:paraId="60DF72BC" w14:textId="77777777" w:rsidR="00923C46" w:rsidRPr="00AB5CD0" w:rsidRDefault="00923C46" w:rsidP="00E92C83">
          <w:pPr>
            <w:ind w:right="-170"/>
            <w:rPr>
              <w:b/>
              <w:bCs/>
              <w:sz w:val="4"/>
              <w:szCs w:val="4"/>
            </w:rPr>
          </w:pPr>
          <w:r w:rsidRPr="00AB5CD0">
            <w:rPr>
              <w:b/>
              <w:bCs/>
              <w:sz w:val="4"/>
              <w:szCs w:val="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 w14:paraId="24EABB37" w14:textId="77777777" w:rsidR="00923C46" w:rsidRPr="00AB5CD0" w:rsidRDefault="00923C46" w:rsidP="00E92C83">
    <w:pPr>
      <w:jc w:val="center"/>
      <w:rPr>
        <w:rFonts w:ascii="Footlight MT Light" w:hAnsi="Footlight MT Light" w:cs="Footlight MT Light"/>
        <w:sz w:val="10"/>
        <w:szCs w:val="10"/>
      </w:rPr>
    </w:pPr>
  </w:p>
  <w:p w14:paraId="5C1CFB21" w14:textId="77777777" w:rsidR="00923C46" w:rsidRPr="00AB5CD0" w:rsidRDefault="00923C46" w:rsidP="00E92C83">
    <w:pPr>
      <w:rPr>
        <w:rFonts w:ascii="Switzerland" w:hAnsi="Switzerland" w:cs="Switzerland"/>
        <w:color w:val="0000FF"/>
      </w:rPr>
    </w:pPr>
    <w:r w:rsidRPr="00AB5CD0">
      <w:rPr>
        <w:rFonts w:ascii="Switzerland" w:hAnsi="Switzerland" w:cs="Switzerland"/>
        <w:color w:val="0000FF"/>
      </w:rPr>
      <w:t>ESTADO DE MATO GROSSO DO SUL</w:t>
    </w:r>
  </w:p>
  <w:p w14:paraId="5EDB0C22" w14:textId="77777777" w:rsidR="00923C46" w:rsidRPr="00AB5CD0" w:rsidRDefault="00923C46" w:rsidP="00E92C83">
    <w:pPr>
      <w:ind w:right="-709"/>
    </w:pPr>
    <w:r w:rsidRPr="00AB5CD0">
      <w:rPr>
        <w:rFonts w:ascii="Switzerland" w:hAnsi="Switzerland" w:cs="Switzerland"/>
        <w:color w:val="0000FF"/>
      </w:rPr>
      <w:t>PREFEITURA MUNICIPAL DE CORGUINHO</w:t>
    </w:r>
  </w:p>
  <w:p w14:paraId="373D4712" w14:textId="77777777" w:rsidR="00923C46" w:rsidRDefault="00923C46" w:rsidP="00B03D65">
    <w:pPr>
      <w:rPr>
        <w:b/>
        <w:bCs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554"/>
    <w:multiLevelType w:val="hybridMultilevel"/>
    <w:tmpl w:val="6FFC874A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676"/>
    <w:multiLevelType w:val="hybridMultilevel"/>
    <w:tmpl w:val="32487906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0C525209"/>
    <w:multiLevelType w:val="multilevel"/>
    <w:tmpl w:val="68D29B4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324CB4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FD7782"/>
    <w:multiLevelType w:val="hybridMultilevel"/>
    <w:tmpl w:val="2E723408"/>
    <w:lvl w:ilvl="0" w:tplc="A77A662C">
      <w:start w:val="1"/>
      <w:numFmt w:val="lowerLetter"/>
      <w:lvlText w:val="%1)"/>
      <w:lvlJc w:val="left"/>
      <w:pPr>
        <w:ind w:left="412" w:hanging="291"/>
      </w:pPr>
      <w:rPr>
        <w:rFonts w:ascii="Tahoma" w:eastAsia="Tahoma" w:hAnsi="Tahoma" w:cs="Tahoma" w:hint="default"/>
        <w:spacing w:val="-2"/>
        <w:w w:val="100"/>
        <w:sz w:val="24"/>
        <w:szCs w:val="24"/>
        <w:lang w:val="pt-PT" w:eastAsia="en-US" w:bidi="ar-SA"/>
      </w:rPr>
    </w:lvl>
    <w:lvl w:ilvl="1" w:tplc="434C4CE0">
      <w:numFmt w:val="bullet"/>
      <w:lvlText w:val="•"/>
      <w:lvlJc w:val="left"/>
      <w:pPr>
        <w:ind w:left="1254" w:hanging="291"/>
      </w:pPr>
      <w:rPr>
        <w:rFonts w:hint="default"/>
        <w:lang w:val="pt-PT" w:eastAsia="en-US" w:bidi="ar-SA"/>
      </w:rPr>
    </w:lvl>
    <w:lvl w:ilvl="2" w:tplc="C6785E8A">
      <w:numFmt w:val="bullet"/>
      <w:lvlText w:val="•"/>
      <w:lvlJc w:val="left"/>
      <w:pPr>
        <w:ind w:left="2089" w:hanging="291"/>
      </w:pPr>
      <w:rPr>
        <w:rFonts w:hint="default"/>
        <w:lang w:val="pt-PT" w:eastAsia="en-US" w:bidi="ar-SA"/>
      </w:rPr>
    </w:lvl>
    <w:lvl w:ilvl="3" w:tplc="42CE69C2">
      <w:numFmt w:val="bullet"/>
      <w:lvlText w:val="•"/>
      <w:lvlJc w:val="left"/>
      <w:pPr>
        <w:ind w:left="2923" w:hanging="291"/>
      </w:pPr>
      <w:rPr>
        <w:rFonts w:hint="default"/>
        <w:lang w:val="pt-PT" w:eastAsia="en-US" w:bidi="ar-SA"/>
      </w:rPr>
    </w:lvl>
    <w:lvl w:ilvl="4" w:tplc="BB42892C">
      <w:numFmt w:val="bullet"/>
      <w:lvlText w:val="•"/>
      <w:lvlJc w:val="left"/>
      <w:pPr>
        <w:ind w:left="3758" w:hanging="291"/>
      </w:pPr>
      <w:rPr>
        <w:rFonts w:hint="default"/>
        <w:lang w:val="pt-PT" w:eastAsia="en-US" w:bidi="ar-SA"/>
      </w:rPr>
    </w:lvl>
    <w:lvl w:ilvl="5" w:tplc="F5A6757C">
      <w:numFmt w:val="bullet"/>
      <w:lvlText w:val="•"/>
      <w:lvlJc w:val="left"/>
      <w:pPr>
        <w:ind w:left="4593" w:hanging="291"/>
      </w:pPr>
      <w:rPr>
        <w:rFonts w:hint="default"/>
        <w:lang w:val="pt-PT" w:eastAsia="en-US" w:bidi="ar-SA"/>
      </w:rPr>
    </w:lvl>
    <w:lvl w:ilvl="6" w:tplc="A95237DC">
      <w:numFmt w:val="bullet"/>
      <w:lvlText w:val="•"/>
      <w:lvlJc w:val="left"/>
      <w:pPr>
        <w:ind w:left="5427" w:hanging="291"/>
      </w:pPr>
      <w:rPr>
        <w:rFonts w:hint="default"/>
        <w:lang w:val="pt-PT" w:eastAsia="en-US" w:bidi="ar-SA"/>
      </w:rPr>
    </w:lvl>
    <w:lvl w:ilvl="7" w:tplc="77C07BA0">
      <w:numFmt w:val="bullet"/>
      <w:lvlText w:val="•"/>
      <w:lvlJc w:val="left"/>
      <w:pPr>
        <w:ind w:left="6262" w:hanging="291"/>
      </w:pPr>
      <w:rPr>
        <w:rFonts w:hint="default"/>
        <w:lang w:val="pt-PT" w:eastAsia="en-US" w:bidi="ar-SA"/>
      </w:rPr>
    </w:lvl>
    <w:lvl w:ilvl="8" w:tplc="4F4C9BB8">
      <w:numFmt w:val="bullet"/>
      <w:lvlText w:val="•"/>
      <w:lvlJc w:val="left"/>
      <w:pPr>
        <w:ind w:left="709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1C3F5391"/>
    <w:multiLevelType w:val="hybridMultilevel"/>
    <w:tmpl w:val="A22CFED0"/>
    <w:lvl w:ilvl="0" w:tplc="2A36C33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86D21"/>
    <w:multiLevelType w:val="hybridMultilevel"/>
    <w:tmpl w:val="CEB48642"/>
    <w:lvl w:ilvl="0" w:tplc="AF8E7DD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2E67F27"/>
    <w:multiLevelType w:val="hybridMultilevel"/>
    <w:tmpl w:val="C2EA3A16"/>
    <w:lvl w:ilvl="0" w:tplc="E07CB998">
      <w:start w:val="1"/>
      <w:numFmt w:val="upperRoman"/>
      <w:lvlText w:val="%1"/>
      <w:lvlJc w:val="left"/>
      <w:pPr>
        <w:ind w:left="1701" w:hanging="164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1" w:tplc="924E473A">
      <w:numFmt w:val="bullet"/>
      <w:lvlText w:val="•"/>
      <w:lvlJc w:val="left"/>
      <w:pPr>
        <w:ind w:left="2406" w:hanging="164"/>
      </w:pPr>
      <w:rPr>
        <w:rFonts w:hint="default"/>
        <w:lang w:val="pt-PT" w:eastAsia="en-US" w:bidi="ar-SA"/>
      </w:rPr>
    </w:lvl>
    <w:lvl w:ilvl="2" w:tplc="CBA4C892">
      <w:numFmt w:val="bullet"/>
      <w:lvlText w:val="•"/>
      <w:lvlJc w:val="left"/>
      <w:pPr>
        <w:ind w:left="3113" w:hanging="164"/>
      </w:pPr>
      <w:rPr>
        <w:rFonts w:hint="default"/>
        <w:lang w:val="pt-PT" w:eastAsia="en-US" w:bidi="ar-SA"/>
      </w:rPr>
    </w:lvl>
    <w:lvl w:ilvl="3" w:tplc="2CE822CA">
      <w:numFmt w:val="bullet"/>
      <w:lvlText w:val="•"/>
      <w:lvlJc w:val="left"/>
      <w:pPr>
        <w:ind w:left="3819" w:hanging="164"/>
      </w:pPr>
      <w:rPr>
        <w:rFonts w:hint="default"/>
        <w:lang w:val="pt-PT" w:eastAsia="en-US" w:bidi="ar-SA"/>
      </w:rPr>
    </w:lvl>
    <w:lvl w:ilvl="4" w:tplc="2C2608CC">
      <w:numFmt w:val="bullet"/>
      <w:lvlText w:val="•"/>
      <w:lvlJc w:val="left"/>
      <w:pPr>
        <w:ind w:left="4526" w:hanging="164"/>
      </w:pPr>
      <w:rPr>
        <w:rFonts w:hint="default"/>
        <w:lang w:val="pt-PT" w:eastAsia="en-US" w:bidi="ar-SA"/>
      </w:rPr>
    </w:lvl>
    <w:lvl w:ilvl="5" w:tplc="EEE097DE">
      <w:numFmt w:val="bullet"/>
      <w:lvlText w:val="•"/>
      <w:lvlJc w:val="left"/>
      <w:pPr>
        <w:ind w:left="5233" w:hanging="164"/>
      </w:pPr>
      <w:rPr>
        <w:rFonts w:hint="default"/>
        <w:lang w:val="pt-PT" w:eastAsia="en-US" w:bidi="ar-SA"/>
      </w:rPr>
    </w:lvl>
    <w:lvl w:ilvl="6" w:tplc="8564B550">
      <w:numFmt w:val="bullet"/>
      <w:lvlText w:val="•"/>
      <w:lvlJc w:val="left"/>
      <w:pPr>
        <w:ind w:left="5939" w:hanging="164"/>
      </w:pPr>
      <w:rPr>
        <w:rFonts w:hint="default"/>
        <w:lang w:val="pt-PT" w:eastAsia="en-US" w:bidi="ar-SA"/>
      </w:rPr>
    </w:lvl>
    <w:lvl w:ilvl="7" w:tplc="5D5CE68A">
      <w:numFmt w:val="bullet"/>
      <w:lvlText w:val="•"/>
      <w:lvlJc w:val="left"/>
      <w:pPr>
        <w:ind w:left="6646" w:hanging="164"/>
      </w:pPr>
      <w:rPr>
        <w:rFonts w:hint="default"/>
        <w:lang w:val="pt-PT" w:eastAsia="en-US" w:bidi="ar-SA"/>
      </w:rPr>
    </w:lvl>
    <w:lvl w:ilvl="8" w:tplc="CB44A910">
      <w:numFmt w:val="bullet"/>
      <w:lvlText w:val="•"/>
      <w:lvlJc w:val="left"/>
      <w:pPr>
        <w:ind w:left="7353" w:hanging="164"/>
      </w:pPr>
      <w:rPr>
        <w:rFonts w:hint="default"/>
        <w:lang w:val="pt-PT" w:eastAsia="en-US" w:bidi="ar-SA"/>
      </w:rPr>
    </w:lvl>
  </w:abstractNum>
  <w:abstractNum w:abstractNumId="8" w15:restartNumberingAfterBreak="0">
    <w:nsid w:val="2CE333FB"/>
    <w:multiLevelType w:val="hybridMultilevel"/>
    <w:tmpl w:val="23EEB628"/>
    <w:lvl w:ilvl="0" w:tplc="7236EE28">
      <w:start w:val="1"/>
      <w:numFmt w:val="lowerLetter"/>
      <w:lvlText w:val="%1)"/>
      <w:lvlJc w:val="left"/>
      <w:pPr>
        <w:ind w:left="184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2DAC4EF2"/>
    <w:multiLevelType w:val="multilevel"/>
    <w:tmpl w:val="DCE03F8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F1AFD"/>
    <w:multiLevelType w:val="hybridMultilevel"/>
    <w:tmpl w:val="17F8CD9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35AF"/>
    <w:multiLevelType w:val="hybridMultilevel"/>
    <w:tmpl w:val="4E8C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58CB"/>
    <w:multiLevelType w:val="multilevel"/>
    <w:tmpl w:val="69DC85B2"/>
    <w:lvl w:ilvl="0">
      <w:start w:val="1"/>
      <w:numFmt w:val="decimal"/>
      <w:lvlText w:val="%1"/>
      <w:lvlJc w:val="left"/>
      <w:pPr>
        <w:ind w:left="212" w:hanging="8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2" w:hanging="829"/>
      </w:pPr>
      <w:rPr>
        <w:rFonts w:ascii="Tahoma" w:eastAsia="Consolas" w:hAnsi="Tahoma" w:cs="Tahoma" w:hint="default"/>
        <w:b/>
        <w:bCs/>
        <w:spacing w:val="-2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8" w:hanging="728"/>
      </w:pPr>
      <w:rPr>
        <w:rFonts w:ascii="Tahoma" w:eastAsia="Consolas" w:hAnsi="Tahoma" w:cs="Tahoma" w:hint="default"/>
        <w:spacing w:val="-2"/>
        <w:w w:val="100"/>
        <w:sz w:val="26"/>
        <w:szCs w:val="26"/>
        <w:lang w:val="pt-PT" w:eastAsia="en-US" w:bidi="ar-SA"/>
      </w:rPr>
    </w:lvl>
    <w:lvl w:ilvl="3">
      <w:numFmt w:val="bullet"/>
      <w:lvlText w:val="•"/>
      <w:lvlJc w:val="left"/>
      <w:pPr>
        <w:ind w:left="3025" w:hanging="7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1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4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0" w:hanging="728"/>
      </w:pPr>
      <w:rPr>
        <w:rFonts w:hint="default"/>
        <w:lang w:val="pt-PT" w:eastAsia="en-US" w:bidi="ar-SA"/>
      </w:rPr>
    </w:lvl>
  </w:abstractNum>
  <w:abstractNum w:abstractNumId="13" w15:restartNumberingAfterBreak="0">
    <w:nsid w:val="382E74BF"/>
    <w:multiLevelType w:val="hybridMultilevel"/>
    <w:tmpl w:val="22160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D08FF"/>
    <w:multiLevelType w:val="hybridMultilevel"/>
    <w:tmpl w:val="9EDCC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209"/>
    <w:multiLevelType w:val="hybridMultilevel"/>
    <w:tmpl w:val="899EF99C"/>
    <w:lvl w:ilvl="0" w:tplc="0416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600"/>
        </w:tabs>
        <w:ind w:left="160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20"/>
        </w:tabs>
        <w:ind w:left="2320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60"/>
        </w:tabs>
        <w:ind w:left="376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80"/>
        </w:tabs>
        <w:ind w:left="448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20"/>
        </w:tabs>
        <w:ind w:left="592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40"/>
        </w:tabs>
        <w:ind w:left="6640" w:hanging="360"/>
      </w:pPr>
    </w:lvl>
  </w:abstractNum>
  <w:abstractNum w:abstractNumId="16" w15:restartNumberingAfterBreak="0">
    <w:nsid w:val="42ED36DE"/>
    <w:multiLevelType w:val="multilevel"/>
    <w:tmpl w:val="9244C01A"/>
    <w:lvl w:ilvl="0">
      <w:start w:val="1"/>
      <w:numFmt w:val="decimal"/>
      <w:lvlText w:val="%1"/>
      <w:lvlJc w:val="left"/>
      <w:pPr>
        <w:ind w:left="345" w:hanging="224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641"/>
      </w:pPr>
      <w:rPr>
        <w:rFonts w:hint="default"/>
        <w:w w:val="100"/>
        <w:sz w:val="26"/>
        <w:szCs w:val="2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18" w:hanging="641"/>
      </w:pPr>
      <w:rPr>
        <w:rFonts w:hint="default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38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2246" w:hanging="641"/>
      </w:pPr>
      <w:rPr>
        <w:rFonts w:ascii="Tahoma" w:eastAsia="Tahoma" w:hAnsi="Tahoma" w:cs="Tahoma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4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40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60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40" w:hanging="641"/>
      </w:pPr>
      <w:rPr>
        <w:rFonts w:hint="default"/>
        <w:lang w:val="pt-PT" w:eastAsia="en-US" w:bidi="ar-SA"/>
      </w:rPr>
    </w:lvl>
  </w:abstractNum>
  <w:abstractNum w:abstractNumId="17" w15:restartNumberingAfterBreak="0">
    <w:nsid w:val="464A3502"/>
    <w:multiLevelType w:val="hybridMultilevel"/>
    <w:tmpl w:val="B6963F9E"/>
    <w:lvl w:ilvl="0" w:tplc="775C6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E332A1"/>
    <w:multiLevelType w:val="multilevel"/>
    <w:tmpl w:val="106A21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61A46"/>
    <w:multiLevelType w:val="multilevel"/>
    <w:tmpl w:val="6226BCA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CC6F1C"/>
    <w:multiLevelType w:val="multilevel"/>
    <w:tmpl w:val="AE72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741C31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D9508A3"/>
    <w:multiLevelType w:val="hybridMultilevel"/>
    <w:tmpl w:val="0AF4B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A189C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3215568"/>
    <w:multiLevelType w:val="hybridMultilevel"/>
    <w:tmpl w:val="80DE3872"/>
    <w:lvl w:ilvl="0" w:tplc="CA7813A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561C5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9361B"/>
    <w:multiLevelType w:val="hybridMultilevel"/>
    <w:tmpl w:val="EADEC94E"/>
    <w:lvl w:ilvl="0" w:tplc="0416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5E33210C"/>
    <w:multiLevelType w:val="hybridMultilevel"/>
    <w:tmpl w:val="F096311A"/>
    <w:lvl w:ilvl="0" w:tplc="56FC93BA">
      <w:start w:val="3"/>
      <w:numFmt w:val="decimal"/>
      <w:lvlText w:val="%1"/>
      <w:lvlJc w:val="left"/>
      <w:pPr>
        <w:ind w:left="1495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F004122"/>
    <w:multiLevelType w:val="multilevel"/>
    <w:tmpl w:val="CBD2D56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543F6"/>
    <w:multiLevelType w:val="hybridMultilevel"/>
    <w:tmpl w:val="011A91B2"/>
    <w:lvl w:ilvl="0" w:tplc="99D4F9B4">
      <w:start w:val="1"/>
      <w:numFmt w:val="decimalZero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6E0F8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3945E12"/>
    <w:multiLevelType w:val="hybridMultilevel"/>
    <w:tmpl w:val="D2C20D90"/>
    <w:lvl w:ilvl="0" w:tplc="CB7273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533109"/>
    <w:multiLevelType w:val="multilevel"/>
    <w:tmpl w:val="1C70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D0F2A4C"/>
    <w:multiLevelType w:val="multilevel"/>
    <w:tmpl w:val="A94EBAC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7F60"/>
    <w:multiLevelType w:val="hybridMultilevel"/>
    <w:tmpl w:val="D31EB200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5" w15:restartNumberingAfterBreak="0">
    <w:nsid w:val="796F68B1"/>
    <w:multiLevelType w:val="hybridMultilevel"/>
    <w:tmpl w:val="13C85748"/>
    <w:lvl w:ilvl="0" w:tplc="77486FBC">
      <w:start w:val="1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4743D7"/>
    <w:multiLevelType w:val="hybridMultilevel"/>
    <w:tmpl w:val="3BDCE786"/>
    <w:lvl w:ilvl="0" w:tplc="AF8E7D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 w15:restartNumberingAfterBreak="0">
    <w:nsid w:val="7BF10F82"/>
    <w:multiLevelType w:val="hybridMultilevel"/>
    <w:tmpl w:val="1FB27644"/>
    <w:lvl w:ilvl="0" w:tplc="041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C0F1446"/>
    <w:multiLevelType w:val="hybridMultilevel"/>
    <w:tmpl w:val="D2C6A280"/>
    <w:lvl w:ilvl="0" w:tplc="66E4B178">
      <w:start w:val="2"/>
      <w:numFmt w:val="bullet"/>
      <w:lvlText w:val="-"/>
      <w:lvlJc w:val="left"/>
      <w:pPr>
        <w:tabs>
          <w:tab w:val="num" w:pos="1593"/>
        </w:tabs>
        <w:ind w:left="1593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39" w15:restartNumberingAfterBreak="0">
    <w:nsid w:val="7F8E408A"/>
    <w:multiLevelType w:val="hybridMultilevel"/>
    <w:tmpl w:val="78FE1DC4"/>
    <w:lvl w:ilvl="0" w:tplc="41D03E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0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4"/>
  </w:num>
  <w:num w:numId="7">
    <w:abstractNumId w:val="17"/>
  </w:num>
  <w:num w:numId="8">
    <w:abstractNumId w:val="32"/>
  </w:num>
  <w:num w:numId="9">
    <w:abstractNumId w:val="30"/>
  </w:num>
  <w:num w:numId="10">
    <w:abstractNumId w:val="21"/>
  </w:num>
  <w:num w:numId="11">
    <w:abstractNumId w:val="23"/>
  </w:num>
  <w:num w:numId="12">
    <w:abstractNumId w:val="31"/>
  </w:num>
  <w:num w:numId="13">
    <w:abstractNumId w:val="26"/>
  </w:num>
  <w:num w:numId="14">
    <w:abstractNumId w:val="14"/>
  </w:num>
  <w:num w:numId="15">
    <w:abstractNumId w:val="22"/>
  </w:num>
  <w:num w:numId="16">
    <w:abstractNumId w:val="10"/>
  </w:num>
  <w:num w:numId="17">
    <w:abstractNumId w:val="10"/>
  </w:num>
  <w:num w:numId="18">
    <w:abstractNumId w:val="2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36"/>
  </w:num>
  <w:num w:numId="23">
    <w:abstractNumId w:val="27"/>
  </w:num>
  <w:num w:numId="24">
    <w:abstractNumId w:val="3"/>
  </w:num>
  <w:num w:numId="25">
    <w:abstractNumId w:val="8"/>
  </w:num>
  <w:num w:numId="26">
    <w:abstractNumId w:val="0"/>
  </w:num>
  <w:num w:numId="27">
    <w:abstractNumId w:val="5"/>
  </w:num>
  <w:num w:numId="28">
    <w:abstractNumId w:val="35"/>
  </w:num>
  <w:num w:numId="29">
    <w:abstractNumId w:val="25"/>
  </w:num>
  <w:num w:numId="30">
    <w:abstractNumId w:val="13"/>
  </w:num>
  <w:num w:numId="31">
    <w:abstractNumId w:val="39"/>
  </w:num>
  <w:num w:numId="32">
    <w:abstractNumId w:val="11"/>
  </w:num>
  <w:num w:numId="33">
    <w:abstractNumId w:val="19"/>
  </w:num>
  <w:num w:numId="34">
    <w:abstractNumId w:val="7"/>
  </w:num>
  <w:num w:numId="35">
    <w:abstractNumId w:val="4"/>
  </w:num>
  <w:num w:numId="36">
    <w:abstractNumId w:val="16"/>
  </w:num>
  <w:num w:numId="37">
    <w:abstractNumId w:val="33"/>
  </w:num>
  <w:num w:numId="38">
    <w:abstractNumId w:val="28"/>
  </w:num>
  <w:num w:numId="39">
    <w:abstractNumId w:val="9"/>
  </w:num>
  <w:num w:numId="40">
    <w:abstractNumId w:val="2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D:\Meus documentos\MALADIRETA\001 mala direta CONISUL.doc"/>
    <w:activeRecord w:val="11"/>
    <w:odso/>
  </w:mailMerge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2018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59"/>
    <w:rsid w:val="00000AE1"/>
    <w:rsid w:val="0000593E"/>
    <w:rsid w:val="000073D8"/>
    <w:rsid w:val="00007534"/>
    <w:rsid w:val="00014BF8"/>
    <w:rsid w:val="000167CA"/>
    <w:rsid w:val="00024D69"/>
    <w:rsid w:val="000267AB"/>
    <w:rsid w:val="000304E6"/>
    <w:rsid w:val="0003152C"/>
    <w:rsid w:val="000320CA"/>
    <w:rsid w:val="00033351"/>
    <w:rsid w:val="00036F0C"/>
    <w:rsid w:val="000375D7"/>
    <w:rsid w:val="00041279"/>
    <w:rsid w:val="00041A1C"/>
    <w:rsid w:val="00041BD7"/>
    <w:rsid w:val="00044769"/>
    <w:rsid w:val="0005263E"/>
    <w:rsid w:val="00052BBC"/>
    <w:rsid w:val="00054053"/>
    <w:rsid w:val="00057E2E"/>
    <w:rsid w:val="0006063A"/>
    <w:rsid w:val="0006444E"/>
    <w:rsid w:val="0006557C"/>
    <w:rsid w:val="000658B3"/>
    <w:rsid w:val="00066648"/>
    <w:rsid w:val="00070389"/>
    <w:rsid w:val="000708A2"/>
    <w:rsid w:val="00071FE1"/>
    <w:rsid w:val="000744F2"/>
    <w:rsid w:val="000774DF"/>
    <w:rsid w:val="00077EF8"/>
    <w:rsid w:val="000974B0"/>
    <w:rsid w:val="000A24C8"/>
    <w:rsid w:val="000A4E0D"/>
    <w:rsid w:val="000B0861"/>
    <w:rsid w:val="000B1462"/>
    <w:rsid w:val="000C1604"/>
    <w:rsid w:val="000C7D78"/>
    <w:rsid w:val="000D38DA"/>
    <w:rsid w:val="000E09F2"/>
    <w:rsid w:val="000E0CFE"/>
    <w:rsid w:val="000E1619"/>
    <w:rsid w:val="000E21C8"/>
    <w:rsid w:val="000E2C58"/>
    <w:rsid w:val="000E57AF"/>
    <w:rsid w:val="000E754B"/>
    <w:rsid w:val="000E7B0D"/>
    <w:rsid w:val="000F3575"/>
    <w:rsid w:val="000F481C"/>
    <w:rsid w:val="000F49C7"/>
    <w:rsid w:val="000F71B4"/>
    <w:rsid w:val="001028E1"/>
    <w:rsid w:val="00102B9F"/>
    <w:rsid w:val="00105319"/>
    <w:rsid w:val="00106278"/>
    <w:rsid w:val="00111E1A"/>
    <w:rsid w:val="00112460"/>
    <w:rsid w:val="001132B5"/>
    <w:rsid w:val="001138BC"/>
    <w:rsid w:val="00117ACB"/>
    <w:rsid w:val="00126B99"/>
    <w:rsid w:val="001319B3"/>
    <w:rsid w:val="001328EA"/>
    <w:rsid w:val="00132F6C"/>
    <w:rsid w:val="00134744"/>
    <w:rsid w:val="00136789"/>
    <w:rsid w:val="00137956"/>
    <w:rsid w:val="00142B79"/>
    <w:rsid w:val="00143461"/>
    <w:rsid w:val="00146161"/>
    <w:rsid w:val="0014767F"/>
    <w:rsid w:val="00150DE2"/>
    <w:rsid w:val="001561AA"/>
    <w:rsid w:val="001578CA"/>
    <w:rsid w:val="0016061A"/>
    <w:rsid w:val="00160E9A"/>
    <w:rsid w:val="00162725"/>
    <w:rsid w:val="00166D64"/>
    <w:rsid w:val="0017020B"/>
    <w:rsid w:val="00172B8A"/>
    <w:rsid w:val="00173F0A"/>
    <w:rsid w:val="00174398"/>
    <w:rsid w:val="00174D6D"/>
    <w:rsid w:val="001804E3"/>
    <w:rsid w:val="00183A68"/>
    <w:rsid w:val="00183EBD"/>
    <w:rsid w:val="0018667E"/>
    <w:rsid w:val="001878E8"/>
    <w:rsid w:val="001A153F"/>
    <w:rsid w:val="001A6205"/>
    <w:rsid w:val="001A6E50"/>
    <w:rsid w:val="001A7CC2"/>
    <w:rsid w:val="001A7CD1"/>
    <w:rsid w:val="001B6163"/>
    <w:rsid w:val="001B6D0A"/>
    <w:rsid w:val="001C3285"/>
    <w:rsid w:val="001C435B"/>
    <w:rsid w:val="001C72CF"/>
    <w:rsid w:val="001D6CDE"/>
    <w:rsid w:val="001D70A1"/>
    <w:rsid w:val="001E0A4E"/>
    <w:rsid w:val="001E7199"/>
    <w:rsid w:val="001F0348"/>
    <w:rsid w:val="001F202A"/>
    <w:rsid w:val="001F35D2"/>
    <w:rsid w:val="001F40ED"/>
    <w:rsid w:val="001F507E"/>
    <w:rsid w:val="0020147F"/>
    <w:rsid w:val="0020248E"/>
    <w:rsid w:val="00203A66"/>
    <w:rsid w:val="002070C6"/>
    <w:rsid w:val="0021288B"/>
    <w:rsid w:val="0021622B"/>
    <w:rsid w:val="00220CB1"/>
    <w:rsid w:val="0022207F"/>
    <w:rsid w:val="00232458"/>
    <w:rsid w:val="00232D1B"/>
    <w:rsid w:val="002332E4"/>
    <w:rsid w:val="00233C04"/>
    <w:rsid w:val="00235B2D"/>
    <w:rsid w:val="00237901"/>
    <w:rsid w:val="00241048"/>
    <w:rsid w:val="00244D74"/>
    <w:rsid w:val="00245014"/>
    <w:rsid w:val="00246EF1"/>
    <w:rsid w:val="00250F5F"/>
    <w:rsid w:val="00252657"/>
    <w:rsid w:val="002535C8"/>
    <w:rsid w:val="00255F00"/>
    <w:rsid w:val="002565AB"/>
    <w:rsid w:val="002565F2"/>
    <w:rsid w:val="002618D3"/>
    <w:rsid w:val="00262903"/>
    <w:rsid w:val="00262ABA"/>
    <w:rsid w:val="00264072"/>
    <w:rsid w:val="0027125B"/>
    <w:rsid w:val="00271F1A"/>
    <w:rsid w:val="00272834"/>
    <w:rsid w:val="002740E6"/>
    <w:rsid w:val="0027555C"/>
    <w:rsid w:val="00277FEC"/>
    <w:rsid w:val="002804C0"/>
    <w:rsid w:val="00280AFD"/>
    <w:rsid w:val="002824D9"/>
    <w:rsid w:val="002873BA"/>
    <w:rsid w:val="002921EA"/>
    <w:rsid w:val="00296929"/>
    <w:rsid w:val="00296A0E"/>
    <w:rsid w:val="002974B3"/>
    <w:rsid w:val="002A2434"/>
    <w:rsid w:val="002A70F1"/>
    <w:rsid w:val="002B5FE9"/>
    <w:rsid w:val="002B75DE"/>
    <w:rsid w:val="002C0F6D"/>
    <w:rsid w:val="002C44EC"/>
    <w:rsid w:val="002C4DEB"/>
    <w:rsid w:val="002C7D13"/>
    <w:rsid w:val="002D6739"/>
    <w:rsid w:val="002D6C21"/>
    <w:rsid w:val="002D7CDD"/>
    <w:rsid w:val="002E1CD0"/>
    <w:rsid w:val="002E40CA"/>
    <w:rsid w:val="002E4D63"/>
    <w:rsid w:val="002E4EF8"/>
    <w:rsid w:val="00300FBA"/>
    <w:rsid w:val="0030136B"/>
    <w:rsid w:val="00303FD4"/>
    <w:rsid w:val="00307B9E"/>
    <w:rsid w:val="00310CAB"/>
    <w:rsid w:val="003128C6"/>
    <w:rsid w:val="003139EA"/>
    <w:rsid w:val="0031629B"/>
    <w:rsid w:val="00320EAD"/>
    <w:rsid w:val="0032110C"/>
    <w:rsid w:val="00321B5C"/>
    <w:rsid w:val="00327FEB"/>
    <w:rsid w:val="00330A1D"/>
    <w:rsid w:val="00331090"/>
    <w:rsid w:val="00334F81"/>
    <w:rsid w:val="003366CC"/>
    <w:rsid w:val="00340418"/>
    <w:rsid w:val="00345A24"/>
    <w:rsid w:val="00354868"/>
    <w:rsid w:val="003605F5"/>
    <w:rsid w:val="003631CD"/>
    <w:rsid w:val="003634A2"/>
    <w:rsid w:val="00363D0B"/>
    <w:rsid w:val="00364B92"/>
    <w:rsid w:val="00370976"/>
    <w:rsid w:val="003730CF"/>
    <w:rsid w:val="0037405E"/>
    <w:rsid w:val="0037423D"/>
    <w:rsid w:val="003748DF"/>
    <w:rsid w:val="003769E8"/>
    <w:rsid w:val="00376A7C"/>
    <w:rsid w:val="003851AF"/>
    <w:rsid w:val="003858A3"/>
    <w:rsid w:val="00391D83"/>
    <w:rsid w:val="0039249D"/>
    <w:rsid w:val="00393DCE"/>
    <w:rsid w:val="003948B5"/>
    <w:rsid w:val="003A1033"/>
    <w:rsid w:val="003A4D34"/>
    <w:rsid w:val="003A7D98"/>
    <w:rsid w:val="003B04FC"/>
    <w:rsid w:val="003B1B4F"/>
    <w:rsid w:val="003B2C4F"/>
    <w:rsid w:val="003B50FF"/>
    <w:rsid w:val="003C34EE"/>
    <w:rsid w:val="003C4716"/>
    <w:rsid w:val="003E34E5"/>
    <w:rsid w:val="003E4466"/>
    <w:rsid w:val="003F1C04"/>
    <w:rsid w:val="003F1CDF"/>
    <w:rsid w:val="00400605"/>
    <w:rsid w:val="00400E86"/>
    <w:rsid w:val="004065BE"/>
    <w:rsid w:val="00406E3F"/>
    <w:rsid w:val="004105BB"/>
    <w:rsid w:val="004128E0"/>
    <w:rsid w:val="00412FB2"/>
    <w:rsid w:val="00414594"/>
    <w:rsid w:val="00415474"/>
    <w:rsid w:val="004158EE"/>
    <w:rsid w:val="00416E57"/>
    <w:rsid w:val="00416E91"/>
    <w:rsid w:val="004205EA"/>
    <w:rsid w:val="00430440"/>
    <w:rsid w:val="004306EB"/>
    <w:rsid w:val="00432BD4"/>
    <w:rsid w:val="004356D2"/>
    <w:rsid w:val="004431DE"/>
    <w:rsid w:val="00443AD3"/>
    <w:rsid w:val="00445A2F"/>
    <w:rsid w:val="00446AAC"/>
    <w:rsid w:val="004524A5"/>
    <w:rsid w:val="004530C8"/>
    <w:rsid w:val="00460E63"/>
    <w:rsid w:val="00461982"/>
    <w:rsid w:val="00467261"/>
    <w:rsid w:val="00475B56"/>
    <w:rsid w:val="00481824"/>
    <w:rsid w:val="0048258A"/>
    <w:rsid w:val="00483516"/>
    <w:rsid w:val="00487018"/>
    <w:rsid w:val="00491C56"/>
    <w:rsid w:val="004944BB"/>
    <w:rsid w:val="00497CB2"/>
    <w:rsid w:val="004A028E"/>
    <w:rsid w:val="004A0599"/>
    <w:rsid w:val="004A082B"/>
    <w:rsid w:val="004B5FED"/>
    <w:rsid w:val="004C5F87"/>
    <w:rsid w:val="004D1454"/>
    <w:rsid w:val="004D3255"/>
    <w:rsid w:val="004D548C"/>
    <w:rsid w:val="004D6FF8"/>
    <w:rsid w:val="004E021C"/>
    <w:rsid w:val="004E5BA2"/>
    <w:rsid w:val="004F04D0"/>
    <w:rsid w:val="004F063D"/>
    <w:rsid w:val="004F2472"/>
    <w:rsid w:val="004F26FB"/>
    <w:rsid w:val="00501827"/>
    <w:rsid w:val="00513122"/>
    <w:rsid w:val="0051533C"/>
    <w:rsid w:val="00527045"/>
    <w:rsid w:val="00527160"/>
    <w:rsid w:val="00530E60"/>
    <w:rsid w:val="005337DD"/>
    <w:rsid w:val="00534F53"/>
    <w:rsid w:val="0053666A"/>
    <w:rsid w:val="005379BD"/>
    <w:rsid w:val="00542612"/>
    <w:rsid w:val="00542777"/>
    <w:rsid w:val="00544D34"/>
    <w:rsid w:val="00547B34"/>
    <w:rsid w:val="00550740"/>
    <w:rsid w:val="00555C5D"/>
    <w:rsid w:val="00556EB9"/>
    <w:rsid w:val="005575E0"/>
    <w:rsid w:val="00560E9A"/>
    <w:rsid w:val="00561B41"/>
    <w:rsid w:val="00564095"/>
    <w:rsid w:val="0056628B"/>
    <w:rsid w:val="00567E00"/>
    <w:rsid w:val="00574E17"/>
    <w:rsid w:val="005821A8"/>
    <w:rsid w:val="00582987"/>
    <w:rsid w:val="00582C7D"/>
    <w:rsid w:val="00587680"/>
    <w:rsid w:val="00587AC2"/>
    <w:rsid w:val="005908F1"/>
    <w:rsid w:val="0059284A"/>
    <w:rsid w:val="00592E89"/>
    <w:rsid w:val="00594D93"/>
    <w:rsid w:val="005A2656"/>
    <w:rsid w:val="005A50B1"/>
    <w:rsid w:val="005A5B31"/>
    <w:rsid w:val="005A6677"/>
    <w:rsid w:val="005A6B1F"/>
    <w:rsid w:val="005A7442"/>
    <w:rsid w:val="005B18BA"/>
    <w:rsid w:val="005B3173"/>
    <w:rsid w:val="005B3F46"/>
    <w:rsid w:val="005B69C2"/>
    <w:rsid w:val="005C3CE7"/>
    <w:rsid w:val="005C76E9"/>
    <w:rsid w:val="005D36F5"/>
    <w:rsid w:val="005D496F"/>
    <w:rsid w:val="005E026B"/>
    <w:rsid w:val="005E3815"/>
    <w:rsid w:val="005E6B7F"/>
    <w:rsid w:val="005E6D43"/>
    <w:rsid w:val="005E781A"/>
    <w:rsid w:val="005E7A32"/>
    <w:rsid w:val="005F0AFC"/>
    <w:rsid w:val="005F112C"/>
    <w:rsid w:val="005F2C29"/>
    <w:rsid w:val="005F3083"/>
    <w:rsid w:val="005F5907"/>
    <w:rsid w:val="005F615E"/>
    <w:rsid w:val="00603857"/>
    <w:rsid w:val="00613381"/>
    <w:rsid w:val="00613EB3"/>
    <w:rsid w:val="006256B9"/>
    <w:rsid w:val="00631687"/>
    <w:rsid w:val="00631E75"/>
    <w:rsid w:val="006326BA"/>
    <w:rsid w:val="006344EE"/>
    <w:rsid w:val="00635532"/>
    <w:rsid w:val="00637900"/>
    <w:rsid w:val="00640DF7"/>
    <w:rsid w:val="0064292E"/>
    <w:rsid w:val="00645703"/>
    <w:rsid w:val="00646101"/>
    <w:rsid w:val="00646580"/>
    <w:rsid w:val="0064705B"/>
    <w:rsid w:val="0064726B"/>
    <w:rsid w:val="0065119E"/>
    <w:rsid w:val="00654726"/>
    <w:rsid w:val="00661F8F"/>
    <w:rsid w:val="00662668"/>
    <w:rsid w:val="00662F87"/>
    <w:rsid w:val="00670D9D"/>
    <w:rsid w:val="006747CC"/>
    <w:rsid w:val="00674A52"/>
    <w:rsid w:val="00675A97"/>
    <w:rsid w:val="00677AC2"/>
    <w:rsid w:val="0068083A"/>
    <w:rsid w:val="00681F5B"/>
    <w:rsid w:val="00683C91"/>
    <w:rsid w:val="00684785"/>
    <w:rsid w:val="0069173D"/>
    <w:rsid w:val="00696159"/>
    <w:rsid w:val="00697005"/>
    <w:rsid w:val="006A3B4A"/>
    <w:rsid w:val="006B1F82"/>
    <w:rsid w:val="006B3395"/>
    <w:rsid w:val="006B4C44"/>
    <w:rsid w:val="006B6CED"/>
    <w:rsid w:val="006C46D0"/>
    <w:rsid w:val="006C72B5"/>
    <w:rsid w:val="006D0719"/>
    <w:rsid w:val="006D2CC2"/>
    <w:rsid w:val="006D6B9B"/>
    <w:rsid w:val="006E0074"/>
    <w:rsid w:val="006E224E"/>
    <w:rsid w:val="006E276D"/>
    <w:rsid w:val="006E6E3C"/>
    <w:rsid w:val="006E729F"/>
    <w:rsid w:val="006F0903"/>
    <w:rsid w:val="00701198"/>
    <w:rsid w:val="007074C7"/>
    <w:rsid w:val="0071057E"/>
    <w:rsid w:val="00712614"/>
    <w:rsid w:val="0071346E"/>
    <w:rsid w:val="00714F0C"/>
    <w:rsid w:val="00722852"/>
    <w:rsid w:val="00725F4A"/>
    <w:rsid w:val="00742CDE"/>
    <w:rsid w:val="007434CB"/>
    <w:rsid w:val="00743E8B"/>
    <w:rsid w:val="00745A0C"/>
    <w:rsid w:val="00746E7D"/>
    <w:rsid w:val="0075438A"/>
    <w:rsid w:val="00756990"/>
    <w:rsid w:val="00762018"/>
    <w:rsid w:val="00767D58"/>
    <w:rsid w:val="00770369"/>
    <w:rsid w:val="00774088"/>
    <w:rsid w:val="00774189"/>
    <w:rsid w:val="007766F8"/>
    <w:rsid w:val="00776881"/>
    <w:rsid w:val="00780BBD"/>
    <w:rsid w:val="007851A3"/>
    <w:rsid w:val="007864C3"/>
    <w:rsid w:val="0078760E"/>
    <w:rsid w:val="0079055D"/>
    <w:rsid w:val="00796F3B"/>
    <w:rsid w:val="007A3221"/>
    <w:rsid w:val="007A4805"/>
    <w:rsid w:val="007A6FC4"/>
    <w:rsid w:val="007A7EAD"/>
    <w:rsid w:val="007B0AA6"/>
    <w:rsid w:val="007B2B09"/>
    <w:rsid w:val="007B674E"/>
    <w:rsid w:val="007C0A7E"/>
    <w:rsid w:val="007C0F1D"/>
    <w:rsid w:val="007C1D3C"/>
    <w:rsid w:val="007C564A"/>
    <w:rsid w:val="007C5B75"/>
    <w:rsid w:val="007D0239"/>
    <w:rsid w:val="007D040E"/>
    <w:rsid w:val="007D15CD"/>
    <w:rsid w:val="007E184B"/>
    <w:rsid w:val="007E1A78"/>
    <w:rsid w:val="007E1B19"/>
    <w:rsid w:val="007E4459"/>
    <w:rsid w:val="007F1CD3"/>
    <w:rsid w:val="007F4F9E"/>
    <w:rsid w:val="007F7509"/>
    <w:rsid w:val="007F7597"/>
    <w:rsid w:val="007F7B33"/>
    <w:rsid w:val="00805FC3"/>
    <w:rsid w:val="008112C3"/>
    <w:rsid w:val="0081442C"/>
    <w:rsid w:val="00814C47"/>
    <w:rsid w:val="00816C5D"/>
    <w:rsid w:val="00821013"/>
    <w:rsid w:val="0082751B"/>
    <w:rsid w:val="00835476"/>
    <w:rsid w:val="008363E0"/>
    <w:rsid w:val="00843069"/>
    <w:rsid w:val="0084340F"/>
    <w:rsid w:val="0084716A"/>
    <w:rsid w:val="0085017D"/>
    <w:rsid w:val="00853393"/>
    <w:rsid w:val="008534A7"/>
    <w:rsid w:val="0085712B"/>
    <w:rsid w:val="0085744B"/>
    <w:rsid w:val="00860D6C"/>
    <w:rsid w:val="00862ECD"/>
    <w:rsid w:val="00864056"/>
    <w:rsid w:val="008746E4"/>
    <w:rsid w:val="00876431"/>
    <w:rsid w:val="00876B2D"/>
    <w:rsid w:val="008775B9"/>
    <w:rsid w:val="00880B23"/>
    <w:rsid w:val="00884C10"/>
    <w:rsid w:val="008854D5"/>
    <w:rsid w:val="00890376"/>
    <w:rsid w:val="00890942"/>
    <w:rsid w:val="0089118E"/>
    <w:rsid w:val="00891CE0"/>
    <w:rsid w:val="008921EB"/>
    <w:rsid w:val="008942E6"/>
    <w:rsid w:val="0089691A"/>
    <w:rsid w:val="008A260D"/>
    <w:rsid w:val="008A287B"/>
    <w:rsid w:val="008A6D58"/>
    <w:rsid w:val="008B4EFE"/>
    <w:rsid w:val="008B4F73"/>
    <w:rsid w:val="008B5321"/>
    <w:rsid w:val="008C0411"/>
    <w:rsid w:val="008C1755"/>
    <w:rsid w:val="008C2CD9"/>
    <w:rsid w:val="008C30AA"/>
    <w:rsid w:val="008C6385"/>
    <w:rsid w:val="008D5E1D"/>
    <w:rsid w:val="008E46B8"/>
    <w:rsid w:val="008E7DC0"/>
    <w:rsid w:val="008F0491"/>
    <w:rsid w:val="008F178B"/>
    <w:rsid w:val="008F1D67"/>
    <w:rsid w:val="008F7E21"/>
    <w:rsid w:val="00900D01"/>
    <w:rsid w:val="009015A4"/>
    <w:rsid w:val="00901941"/>
    <w:rsid w:val="00901DD2"/>
    <w:rsid w:val="00902E3E"/>
    <w:rsid w:val="00903B18"/>
    <w:rsid w:val="00904863"/>
    <w:rsid w:val="009100F2"/>
    <w:rsid w:val="0091208D"/>
    <w:rsid w:val="0091367A"/>
    <w:rsid w:val="009141CF"/>
    <w:rsid w:val="00915484"/>
    <w:rsid w:val="009163D2"/>
    <w:rsid w:val="00916D27"/>
    <w:rsid w:val="00917988"/>
    <w:rsid w:val="00923C46"/>
    <w:rsid w:val="00925D1D"/>
    <w:rsid w:val="0093278D"/>
    <w:rsid w:val="00937E39"/>
    <w:rsid w:val="009401A3"/>
    <w:rsid w:val="00943C6F"/>
    <w:rsid w:val="009459A8"/>
    <w:rsid w:val="00954773"/>
    <w:rsid w:val="009549B8"/>
    <w:rsid w:val="00955061"/>
    <w:rsid w:val="0095544C"/>
    <w:rsid w:val="00955DBD"/>
    <w:rsid w:val="00967FE5"/>
    <w:rsid w:val="009714BC"/>
    <w:rsid w:val="009717AE"/>
    <w:rsid w:val="00971941"/>
    <w:rsid w:val="00975A25"/>
    <w:rsid w:val="00981727"/>
    <w:rsid w:val="00981977"/>
    <w:rsid w:val="0098314E"/>
    <w:rsid w:val="00987977"/>
    <w:rsid w:val="00990A1E"/>
    <w:rsid w:val="00990F2B"/>
    <w:rsid w:val="009A048E"/>
    <w:rsid w:val="009A1A1D"/>
    <w:rsid w:val="009A1B06"/>
    <w:rsid w:val="009A7717"/>
    <w:rsid w:val="009B141D"/>
    <w:rsid w:val="009B3BAA"/>
    <w:rsid w:val="009B477B"/>
    <w:rsid w:val="009B54EC"/>
    <w:rsid w:val="009C1D45"/>
    <w:rsid w:val="009C7E35"/>
    <w:rsid w:val="009D5695"/>
    <w:rsid w:val="009D64B4"/>
    <w:rsid w:val="009E1C51"/>
    <w:rsid w:val="009E575C"/>
    <w:rsid w:val="009E5975"/>
    <w:rsid w:val="009E6C12"/>
    <w:rsid w:val="009E72BB"/>
    <w:rsid w:val="009F6881"/>
    <w:rsid w:val="00A01458"/>
    <w:rsid w:val="00A01898"/>
    <w:rsid w:val="00A02A00"/>
    <w:rsid w:val="00A0306F"/>
    <w:rsid w:val="00A03285"/>
    <w:rsid w:val="00A06DEB"/>
    <w:rsid w:val="00A13D7E"/>
    <w:rsid w:val="00A1459E"/>
    <w:rsid w:val="00A15CCF"/>
    <w:rsid w:val="00A202DC"/>
    <w:rsid w:val="00A23658"/>
    <w:rsid w:val="00A25556"/>
    <w:rsid w:val="00A30E45"/>
    <w:rsid w:val="00A314C0"/>
    <w:rsid w:val="00A3151D"/>
    <w:rsid w:val="00A346BA"/>
    <w:rsid w:val="00A460D7"/>
    <w:rsid w:val="00A50C5D"/>
    <w:rsid w:val="00A51951"/>
    <w:rsid w:val="00A52A60"/>
    <w:rsid w:val="00A52C28"/>
    <w:rsid w:val="00A541A9"/>
    <w:rsid w:val="00A567C5"/>
    <w:rsid w:val="00A616F0"/>
    <w:rsid w:val="00A62657"/>
    <w:rsid w:val="00A71A96"/>
    <w:rsid w:val="00A74272"/>
    <w:rsid w:val="00A74C0C"/>
    <w:rsid w:val="00A75245"/>
    <w:rsid w:val="00A76A84"/>
    <w:rsid w:val="00A77B71"/>
    <w:rsid w:val="00A80184"/>
    <w:rsid w:val="00A81E39"/>
    <w:rsid w:val="00A90CF4"/>
    <w:rsid w:val="00A90CF9"/>
    <w:rsid w:val="00A915DE"/>
    <w:rsid w:val="00A927AC"/>
    <w:rsid w:val="00A92800"/>
    <w:rsid w:val="00AA02D5"/>
    <w:rsid w:val="00AA1957"/>
    <w:rsid w:val="00AA487A"/>
    <w:rsid w:val="00AA70CF"/>
    <w:rsid w:val="00AB0B70"/>
    <w:rsid w:val="00AB2D76"/>
    <w:rsid w:val="00AB393A"/>
    <w:rsid w:val="00AB3E51"/>
    <w:rsid w:val="00AB5697"/>
    <w:rsid w:val="00AC05B3"/>
    <w:rsid w:val="00AC0B94"/>
    <w:rsid w:val="00AC3355"/>
    <w:rsid w:val="00AC3879"/>
    <w:rsid w:val="00AC50F0"/>
    <w:rsid w:val="00AC55B8"/>
    <w:rsid w:val="00AC609F"/>
    <w:rsid w:val="00AC7660"/>
    <w:rsid w:val="00AD5BD5"/>
    <w:rsid w:val="00AD5FB7"/>
    <w:rsid w:val="00AD6AA1"/>
    <w:rsid w:val="00AE1DCD"/>
    <w:rsid w:val="00AE2CF0"/>
    <w:rsid w:val="00AE5744"/>
    <w:rsid w:val="00AE7692"/>
    <w:rsid w:val="00B02241"/>
    <w:rsid w:val="00B03D65"/>
    <w:rsid w:val="00B06ACD"/>
    <w:rsid w:val="00B10B2F"/>
    <w:rsid w:val="00B1188C"/>
    <w:rsid w:val="00B1417B"/>
    <w:rsid w:val="00B14249"/>
    <w:rsid w:val="00B23E7A"/>
    <w:rsid w:val="00B23FA1"/>
    <w:rsid w:val="00B242A4"/>
    <w:rsid w:val="00B35918"/>
    <w:rsid w:val="00B37B9D"/>
    <w:rsid w:val="00B41B69"/>
    <w:rsid w:val="00B41C67"/>
    <w:rsid w:val="00B46B4A"/>
    <w:rsid w:val="00B50F17"/>
    <w:rsid w:val="00B519C6"/>
    <w:rsid w:val="00B600FB"/>
    <w:rsid w:val="00B659F8"/>
    <w:rsid w:val="00B67C2F"/>
    <w:rsid w:val="00B72675"/>
    <w:rsid w:val="00B73516"/>
    <w:rsid w:val="00B7571C"/>
    <w:rsid w:val="00B831A9"/>
    <w:rsid w:val="00B869A3"/>
    <w:rsid w:val="00B87775"/>
    <w:rsid w:val="00B87F29"/>
    <w:rsid w:val="00B91D66"/>
    <w:rsid w:val="00B930BE"/>
    <w:rsid w:val="00B963A9"/>
    <w:rsid w:val="00B96823"/>
    <w:rsid w:val="00B97DFA"/>
    <w:rsid w:val="00BA55AC"/>
    <w:rsid w:val="00BA5AE5"/>
    <w:rsid w:val="00BA6C0A"/>
    <w:rsid w:val="00BA7EDF"/>
    <w:rsid w:val="00BB4A14"/>
    <w:rsid w:val="00BB58CC"/>
    <w:rsid w:val="00BC0886"/>
    <w:rsid w:val="00BC388E"/>
    <w:rsid w:val="00BC4552"/>
    <w:rsid w:val="00BC4BC2"/>
    <w:rsid w:val="00BC66B7"/>
    <w:rsid w:val="00BC6927"/>
    <w:rsid w:val="00BC6EA2"/>
    <w:rsid w:val="00BD0FB0"/>
    <w:rsid w:val="00BD32C9"/>
    <w:rsid w:val="00BD7F90"/>
    <w:rsid w:val="00BE1457"/>
    <w:rsid w:val="00BE3A65"/>
    <w:rsid w:val="00BE4F8D"/>
    <w:rsid w:val="00BE5A78"/>
    <w:rsid w:val="00BE67E2"/>
    <w:rsid w:val="00BF124B"/>
    <w:rsid w:val="00BF2C06"/>
    <w:rsid w:val="00BF37D9"/>
    <w:rsid w:val="00BF496F"/>
    <w:rsid w:val="00BF4D94"/>
    <w:rsid w:val="00BF62F2"/>
    <w:rsid w:val="00C012B9"/>
    <w:rsid w:val="00C01DC9"/>
    <w:rsid w:val="00C11970"/>
    <w:rsid w:val="00C148AC"/>
    <w:rsid w:val="00C2171B"/>
    <w:rsid w:val="00C21BB2"/>
    <w:rsid w:val="00C25305"/>
    <w:rsid w:val="00C33D62"/>
    <w:rsid w:val="00C35CFA"/>
    <w:rsid w:val="00C36245"/>
    <w:rsid w:val="00C37B4D"/>
    <w:rsid w:val="00C401F0"/>
    <w:rsid w:val="00C46BB4"/>
    <w:rsid w:val="00C54C96"/>
    <w:rsid w:val="00C61396"/>
    <w:rsid w:val="00C6252F"/>
    <w:rsid w:val="00C62665"/>
    <w:rsid w:val="00C63C7E"/>
    <w:rsid w:val="00C64F09"/>
    <w:rsid w:val="00C64F17"/>
    <w:rsid w:val="00C829EC"/>
    <w:rsid w:val="00C84A12"/>
    <w:rsid w:val="00C919FF"/>
    <w:rsid w:val="00C92A57"/>
    <w:rsid w:val="00C947F5"/>
    <w:rsid w:val="00C96511"/>
    <w:rsid w:val="00CA5BFD"/>
    <w:rsid w:val="00CA68A5"/>
    <w:rsid w:val="00CB0D81"/>
    <w:rsid w:val="00CB0ECC"/>
    <w:rsid w:val="00CB1C03"/>
    <w:rsid w:val="00CB23DE"/>
    <w:rsid w:val="00CB3F18"/>
    <w:rsid w:val="00CB4A40"/>
    <w:rsid w:val="00CB7407"/>
    <w:rsid w:val="00CB7BCF"/>
    <w:rsid w:val="00CC385A"/>
    <w:rsid w:val="00CD0661"/>
    <w:rsid w:val="00CD0DB4"/>
    <w:rsid w:val="00CD436B"/>
    <w:rsid w:val="00CD65C0"/>
    <w:rsid w:val="00CD74ED"/>
    <w:rsid w:val="00CD766C"/>
    <w:rsid w:val="00CF16C9"/>
    <w:rsid w:val="00CF31EB"/>
    <w:rsid w:val="00D002D1"/>
    <w:rsid w:val="00D0417D"/>
    <w:rsid w:val="00D047A5"/>
    <w:rsid w:val="00D04D42"/>
    <w:rsid w:val="00D124A4"/>
    <w:rsid w:val="00D14F77"/>
    <w:rsid w:val="00D20234"/>
    <w:rsid w:val="00D20C8A"/>
    <w:rsid w:val="00D2114D"/>
    <w:rsid w:val="00D2192C"/>
    <w:rsid w:val="00D2219B"/>
    <w:rsid w:val="00D235E7"/>
    <w:rsid w:val="00D25264"/>
    <w:rsid w:val="00D37176"/>
    <w:rsid w:val="00D40F10"/>
    <w:rsid w:val="00D42BC5"/>
    <w:rsid w:val="00D440C7"/>
    <w:rsid w:val="00D5428C"/>
    <w:rsid w:val="00D55208"/>
    <w:rsid w:val="00D56F90"/>
    <w:rsid w:val="00D5788C"/>
    <w:rsid w:val="00D60867"/>
    <w:rsid w:val="00D60909"/>
    <w:rsid w:val="00D6148D"/>
    <w:rsid w:val="00D63439"/>
    <w:rsid w:val="00D65742"/>
    <w:rsid w:val="00D6780C"/>
    <w:rsid w:val="00D72499"/>
    <w:rsid w:val="00D72C36"/>
    <w:rsid w:val="00D72DDB"/>
    <w:rsid w:val="00D73282"/>
    <w:rsid w:val="00D82159"/>
    <w:rsid w:val="00D82255"/>
    <w:rsid w:val="00D8271A"/>
    <w:rsid w:val="00D87A43"/>
    <w:rsid w:val="00D927BF"/>
    <w:rsid w:val="00D95CA9"/>
    <w:rsid w:val="00D960DB"/>
    <w:rsid w:val="00D97362"/>
    <w:rsid w:val="00DA102E"/>
    <w:rsid w:val="00DA7789"/>
    <w:rsid w:val="00DA79D6"/>
    <w:rsid w:val="00DA7D28"/>
    <w:rsid w:val="00DB037E"/>
    <w:rsid w:val="00DB0DB8"/>
    <w:rsid w:val="00DB14FB"/>
    <w:rsid w:val="00DC2257"/>
    <w:rsid w:val="00DC32AF"/>
    <w:rsid w:val="00DC5FF4"/>
    <w:rsid w:val="00DC6363"/>
    <w:rsid w:val="00DC77EA"/>
    <w:rsid w:val="00DC78A4"/>
    <w:rsid w:val="00DD1054"/>
    <w:rsid w:val="00DD3F6F"/>
    <w:rsid w:val="00DD42AF"/>
    <w:rsid w:val="00DD4F1F"/>
    <w:rsid w:val="00DD6946"/>
    <w:rsid w:val="00DD7FDE"/>
    <w:rsid w:val="00DE15D8"/>
    <w:rsid w:val="00DE32B5"/>
    <w:rsid w:val="00DE3B00"/>
    <w:rsid w:val="00DE7138"/>
    <w:rsid w:val="00DF0319"/>
    <w:rsid w:val="00DF1F6C"/>
    <w:rsid w:val="00DF2337"/>
    <w:rsid w:val="00DF450E"/>
    <w:rsid w:val="00E01C42"/>
    <w:rsid w:val="00E06884"/>
    <w:rsid w:val="00E13B31"/>
    <w:rsid w:val="00E17A99"/>
    <w:rsid w:val="00E21A42"/>
    <w:rsid w:val="00E22E0F"/>
    <w:rsid w:val="00E24CD7"/>
    <w:rsid w:val="00E26DFE"/>
    <w:rsid w:val="00E26E82"/>
    <w:rsid w:val="00E30B11"/>
    <w:rsid w:val="00E3109D"/>
    <w:rsid w:val="00E3198A"/>
    <w:rsid w:val="00E325E6"/>
    <w:rsid w:val="00E32E43"/>
    <w:rsid w:val="00E33657"/>
    <w:rsid w:val="00E356D8"/>
    <w:rsid w:val="00E418A4"/>
    <w:rsid w:val="00E44431"/>
    <w:rsid w:val="00E448B0"/>
    <w:rsid w:val="00E4590D"/>
    <w:rsid w:val="00E460ED"/>
    <w:rsid w:val="00E4610C"/>
    <w:rsid w:val="00E476D5"/>
    <w:rsid w:val="00E5192E"/>
    <w:rsid w:val="00E57018"/>
    <w:rsid w:val="00E572E6"/>
    <w:rsid w:val="00E60AC9"/>
    <w:rsid w:val="00E66478"/>
    <w:rsid w:val="00E67BBE"/>
    <w:rsid w:val="00E72302"/>
    <w:rsid w:val="00E72B8F"/>
    <w:rsid w:val="00E76335"/>
    <w:rsid w:val="00E83596"/>
    <w:rsid w:val="00E87D07"/>
    <w:rsid w:val="00E916B2"/>
    <w:rsid w:val="00E91B36"/>
    <w:rsid w:val="00E920FC"/>
    <w:rsid w:val="00E92AD2"/>
    <w:rsid w:val="00E92C83"/>
    <w:rsid w:val="00E93AD9"/>
    <w:rsid w:val="00E94E1F"/>
    <w:rsid w:val="00E954A9"/>
    <w:rsid w:val="00EA30C5"/>
    <w:rsid w:val="00EA513A"/>
    <w:rsid w:val="00EA55F8"/>
    <w:rsid w:val="00EB2AEF"/>
    <w:rsid w:val="00EB3BDF"/>
    <w:rsid w:val="00EB6988"/>
    <w:rsid w:val="00EB76F3"/>
    <w:rsid w:val="00EC1932"/>
    <w:rsid w:val="00ED0799"/>
    <w:rsid w:val="00ED68C9"/>
    <w:rsid w:val="00EE1804"/>
    <w:rsid w:val="00EE43FD"/>
    <w:rsid w:val="00EE6886"/>
    <w:rsid w:val="00EF1D74"/>
    <w:rsid w:val="00EF4829"/>
    <w:rsid w:val="00F067AE"/>
    <w:rsid w:val="00F079DB"/>
    <w:rsid w:val="00F109B3"/>
    <w:rsid w:val="00F131B9"/>
    <w:rsid w:val="00F15DE2"/>
    <w:rsid w:val="00F16219"/>
    <w:rsid w:val="00F16A0D"/>
    <w:rsid w:val="00F20B49"/>
    <w:rsid w:val="00F2213D"/>
    <w:rsid w:val="00F236F6"/>
    <w:rsid w:val="00F2422B"/>
    <w:rsid w:val="00F24E45"/>
    <w:rsid w:val="00F25EE7"/>
    <w:rsid w:val="00F31A76"/>
    <w:rsid w:val="00F31B0C"/>
    <w:rsid w:val="00F31CC4"/>
    <w:rsid w:val="00F360BD"/>
    <w:rsid w:val="00F37166"/>
    <w:rsid w:val="00F40706"/>
    <w:rsid w:val="00F41E9F"/>
    <w:rsid w:val="00F4281C"/>
    <w:rsid w:val="00F43AB2"/>
    <w:rsid w:val="00F44513"/>
    <w:rsid w:val="00F45884"/>
    <w:rsid w:val="00F534C0"/>
    <w:rsid w:val="00F53902"/>
    <w:rsid w:val="00F54213"/>
    <w:rsid w:val="00F54EAB"/>
    <w:rsid w:val="00F57B58"/>
    <w:rsid w:val="00F6156F"/>
    <w:rsid w:val="00F62ADC"/>
    <w:rsid w:val="00F640FD"/>
    <w:rsid w:val="00F66D5C"/>
    <w:rsid w:val="00F7085F"/>
    <w:rsid w:val="00F772F2"/>
    <w:rsid w:val="00F84731"/>
    <w:rsid w:val="00F85CAF"/>
    <w:rsid w:val="00F85FB4"/>
    <w:rsid w:val="00F915D3"/>
    <w:rsid w:val="00F93F67"/>
    <w:rsid w:val="00F9695A"/>
    <w:rsid w:val="00F96B71"/>
    <w:rsid w:val="00F9750A"/>
    <w:rsid w:val="00FA0B19"/>
    <w:rsid w:val="00FA6E1F"/>
    <w:rsid w:val="00FB2AD7"/>
    <w:rsid w:val="00FD0919"/>
    <w:rsid w:val="00FD15CB"/>
    <w:rsid w:val="00FD62B8"/>
    <w:rsid w:val="00FD665D"/>
    <w:rsid w:val="00FE1D24"/>
    <w:rsid w:val="00FE366F"/>
    <w:rsid w:val="00FE4837"/>
    <w:rsid w:val="00FE4C24"/>
    <w:rsid w:val="00FF08A7"/>
    <w:rsid w:val="00FF1490"/>
    <w:rsid w:val="00FF2118"/>
    <w:rsid w:val="00FF265A"/>
    <w:rsid w:val="00FF2A12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8" fillcolor="white">
      <v:fill color="white"/>
    </o:shapedefaults>
    <o:shapelayout v:ext="edit">
      <o:idmap v:ext="edit" data="1"/>
    </o:shapelayout>
  </w:shapeDefaults>
  <w:decimalSymbol w:val=","/>
  <w:listSeparator w:val=";"/>
  <w14:docId w14:val="10FF4039"/>
  <w15:docId w15:val="{56BD413D-0FCC-4122-9364-9959CC22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32"/>
    <w:rPr>
      <w:lang w:eastAsia="en-US"/>
    </w:rPr>
  </w:style>
  <w:style w:type="paragraph" w:styleId="Ttulo1">
    <w:name w:val="heading 1"/>
    <w:basedOn w:val="Normal"/>
    <w:next w:val="Normal"/>
    <w:uiPriority w:val="1"/>
    <w:qFormat/>
    <w:rsid w:val="005E7A32"/>
    <w:pPr>
      <w:keepNext/>
      <w:outlineLvl w:val="0"/>
    </w:pPr>
    <w:rPr>
      <w:b/>
      <w:bCs/>
      <w:color w:val="000000"/>
      <w:sz w:val="24"/>
    </w:rPr>
  </w:style>
  <w:style w:type="paragraph" w:styleId="Ttulo2">
    <w:name w:val="heading 2"/>
    <w:basedOn w:val="Normal"/>
    <w:next w:val="Normal"/>
    <w:qFormat/>
    <w:rsid w:val="005E7A32"/>
    <w:pPr>
      <w:keepNext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5E7A32"/>
    <w:pPr>
      <w:keepNext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rsid w:val="005E7A32"/>
    <w:pPr>
      <w:keepNext/>
      <w:ind w:firstLine="708"/>
      <w:jc w:val="center"/>
      <w:outlineLvl w:val="3"/>
    </w:pPr>
    <w:rPr>
      <w:rFonts w:ascii="Arial" w:hAnsi="Arial" w:cs="Arial"/>
      <w:color w:val="000000"/>
      <w:sz w:val="24"/>
    </w:rPr>
  </w:style>
  <w:style w:type="paragraph" w:styleId="Ttulo5">
    <w:name w:val="heading 5"/>
    <w:basedOn w:val="Normal"/>
    <w:next w:val="Normal"/>
    <w:qFormat/>
    <w:rsid w:val="005E7A32"/>
    <w:pPr>
      <w:keepNext/>
      <w:ind w:left="3540"/>
      <w:jc w:val="center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rsid w:val="005E7A32"/>
    <w:pPr>
      <w:keepNext/>
      <w:outlineLvl w:val="5"/>
    </w:pPr>
    <w:rPr>
      <w:rFonts w:ascii="Arial" w:hAnsi="Arial" w:cs="Arial"/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5E7A32"/>
    <w:pPr>
      <w:keepNext/>
      <w:outlineLvl w:val="6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E7A32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rsid w:val="005E7A32"/>
    <w:pPr>
      <w:tabs>
        <w:tab w:val="center" w:pos="4419"/>
        <w:tab w:val="right" w:pos="8838"/>
      </w:tabs>
    </w:pPr>
    <w:rPr>
      <w:sz w:val="24"/>
    </w:rPr>
  </w:style>
  <w:style w:type="character" w:styleId="Hyperlink">
    <w:name w:val="Hyperlink"/>
    <w:rsid w:val="005E7A32"/>
    <w:rPr>
      <w:color w:val="0000FF"/>
      <w:u w:val="single"/>
    </w:rPr>
  </w:style>
  <w:style w:type="paragraph" w:styleId="Corpodetexto">
    <w:name w:val="Body Text"/>
    <w:basedOn w:val="Normal"/>
    <w:uiPriority w:val="1"/>
    <w:qFormat/>
    <w:rsid w:val="005E7A32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5E7A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5E7A32"/>
    <w:pPr>
      <w:ind w:firstLine="708"/>
      <w:jc w:val="both"/>
    </w:pPr>
    <w:rPr>
      <w:sz w:val="24"/>
    </w:rPr>
  </w:style>
  <w:style w:type="paragraph" w:styleId="Corpodetexto2">
    <w:name w:val="Body Text 2"/>
    <w:basedOn w:val="Normal"/>
    <w:rsid w:val="005E7A32"/>
    <w:rPr>
      <w:color w:val="000000"/>
      <w:sz w:val="24"/>
      <w:lang w:val="es-ES_tradnl"/>
    </w:rPr>
  </w:style>
  <w:style w:type="paragraph" w:styleId="Recuodecorpodetexto2">
    <w:name w:val="Body Text Indent 2"/>
    <w:basedOn w:val="Normal"/>
    <w:rsid w:val="005E7A32"/>
    <w:pPr>
      <w:ind w:firstLine="708"/>
      <w:jc w:val="both"/>
    </w:pPr>
    <w:rPr>
      <w:color w:val="000000"/>
      <w:sz w:val="24"/>
    </w:rPr>
  </w:style>
  <w:style w:type="character" w:styleId="Nmerodepgina">
    <w:name w:val="page number"/>
    <w:basedOn w:val="Fontepargpadro"/>
    <w:rsid w:val="00696159"/>
  </w:style>
  <w:style w:type="character" w:styleId="HiperlinkVisitado">
    <w:name w:val="FollowedHyperlink"/>
    <w:rsid w:val="00137956"/>
    <w:rPr>
      <w:color w:val="800080"/>
      <w:u w:val="single"/>
    </w:rPr>
  </w:style>
  <w:style w:type="character" w:styleId="Forte">
    <w:name w:val="Strong"/>
    <w:uiPriority w:val="22"/>
    <w:qFormat/>
    <w:rsid w:val="00582C7D"/>
    <w:rPr>
      <w:b/>
      <w:bCs/>
    </w:rPr>
  </w:style>
  <w:style w:type="paragraph" w:styleId="Corpodetexto3">
    <w:name w:val="Body Text 3"/>
    <w:basedOn w:val="Normal"/>
    <w:link w:val="Corpodetexto3Char"/>
    <w:rsid w:val="00CD74ED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642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MapadoDocumento">
    <w:name w:val="Document Map"/>
    <w:basedOn w:val="Normal"/>
    <w:semiHidden/>
    <w:rsid w:val="003730CF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rsid w:val="00C401F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DC2257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cxmsonormal">
    <w:name w:val="ecxmsonormal"/>
    <w:basedOn w:val="Normal"/>
    <w:rsid w:val="00E32E43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rsid w:val="00E32E43"/>
  </w:style>
  <w:style w:type="character" w:customStyle="1" w:styleId="Ttulo7Char">
    <w:name w:val="Título 7 Char"/>
    <w:link w:val="Ttulo7"/>
    <w:rsid w:val="00363D0B"/>
    <w:rPr>
      <w:rFonts w:ascii="Arial" w:hAnsi="Arial" w:cs="Arial"/>
      <w:sz w:val="24"/>
      <w:szCs w:val="24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4590D"/>
    <w:rPr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B97D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rsid w:val="00FA6E1F"/>
    <w:rPr>
      <w:sz w:val="24"/>
      <w:u w:val="single"/>
      <w:lang w:eastAsia="en-US"/>
    </w:rPr>
  </w:style>
  <w:style w:type="paragraph" w:styleId="SemEspaamento">
    <w:name w:val="No Spacing"/>
    <w:uiPriority w:val="1"/>
    <w:qFormat/>
    <w:rsid w:val="000C7D78"/>
    <w:rPr>
      <w:lang w:eastAsia="en-US"/>
    </w:rPr>
  </w:style>
  <w:style w:type="table" w:styleId="GradeClara-nfase3">
    <w:name w:val="Light Grid Accent 3"/>
    <w:basedOn w:val="Tabelanormal"/>
    <w:uiPriority w:val="62"/>
    <w:rsid w:val="00555C5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346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346E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1346E"/>
    <w:rPr>
      <w:vertAlign w:val="superscript"/>
    </w:rPr>
  </w:style>
  <w:style w:type="paragraph" w:customStyle="1" w:styleId="Standard">
    <w:name w:val="Standard"/>
    <w:rsid w:val="00000AE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00AE1"/>
  </w:style>
  <w:style w:type="character" w:customStyle="1" w:styleId="UnresolvedMention">
    <w:name w:val="Unresolved Mention"/>
    <w:basedOn w:val="Fontepargpadro"/>
    <w:uiPriority w:val="99"/>
    <w:semiHidden/>
    <w:unhideWhenUsed/>
    <w:rsid w:val="00D60909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"/>
    <w:qFormat/>
    <w:rsid w:val="005E026B"/>
    <w:pPr>
      <w:widowControl w:val="0"/>
      <w:autoSpaceDE w:val="0"/>
      <w:autoSpaceDN w:val="0"/>
      <w:spacing w:before="86"/>
      <w:ind w:left="102"/>
    </w:pPr>
    <w:rPr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5E026B"/>
    <w:rPr>
      <w:b/>
      <w:bCs/>
      <w:sz w:val="32"/>
      <w:szCs w:val="3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0D38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D38DA"/>
    <w:pPr>
      <w:widowControl w:val="0"/>
      <w:autoSpaceDE w:val="0"/>
      <w:autoSpaceDN w:val="0"/>
      <w:spacing w:line="286" w:lineRule="exact"/>
      <w:ind w:left="9"/>
    </w:pPr>
    <w:rPr>
      <w:rFonts w:ascii="Tahoma" w:eastAsia="Tahoma" w:hAnsi="Tahoma" w:cs="Tahoma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2712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721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01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C18D-4086-4C52-9F19-A9BA4529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4423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Grande, 28 de abril de 2002</vt:lpstr>
    </vt:vector>
  </TitlesOfParts>
  <Company>WWF</Company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Grande, 28 de abril de 2002</dc:title>
  <dc:creator>Usuário</dc:creator>
  <cp:lastModifiedBy>Particular</cp:lastModifiedBy>
  <cp:revision>9</cp:revision>
  <cp:lastPrinted>2022-04-26T16:20:00Z</cp:lastPrinted>
  <dcterms:created xsi:type="dcterms:W3CDTF">2022-04-26T16:01:00Z</dcterms:created>
  <dcterms:modified xsi:type="dcterms:W3CDTF">2022-04-27T11:26:00Z</dcterms:modified>
</cp:coreProperties>
</file>